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610F" w14:textId="1C7DAB16" w:rsidR="00315AFE" w:rsidRPr="008D0C07" w:rsidRDefault="00315AFE" w:rsidP="00B74719">
      <w:pPr>
        <w:tabs>
          <w:tab w:val="left" w:pos="6285"/>
        </w:tabs>
        <w:spacing w:line="360" w:lineRule="auto"/>
        <w:rPr>
          <w:rFonts w:ascii="Arial" w:hAnsi="Arial" w:cs="Arial"/>
          <w:lang w:val="mn-MN"/>
        </w:rPr>
      </w:pPr>
    </w:p>
    <w:p w14:paraId="39799892" w14:textId="77777777" w:rsidR="00CE79E5" w:rsidRPr="008D0C07" w:rsidRDefault="00CE79E5" w:rsidP="00DD6B58">
      <w:pPr>
        <w:shd w:val="clear" w:color="auto" w:fill="FFFFFF"/>
        <w:spacing w:after="0" w:line="240" w:lineRule="auto"/>
        <w:ind w:right="480"/>
        <w:rPr>
          <w:rFonts w:ascii="Arial" w:hAnsi="Arial" w:cs="Arial"/>
          <w:color w:val="000000"/>
          <w:sz w:val="24"/>
          <w:szCs w:val="24"/>
          <w:lang w:val="mn-MN" w:eastAsia="zh-CN" w:bidi="mn-Mong-CN"/>
        </w:rPr>
      </w:pPr>
      <w:bookmarkStart w:id="0" w:name="_Hlk187681366"/>
    </w:p>
    <w:p w14:paraId="09079914" w14:textId="77777777" w:rsidR="008D0C07" w:rsidRDefault="008D0C07" w:rsidP="00D6556E">
      <w:pPr>
        <w:shd w:val="clear" w:color="auto" w:fill="FFFFFF"/>
        <w:spacing w:after="0" w:line="240" w:lineRule="auto"/>
        <w:jc w:val="right"/>
        <w:rPr>
          <w:rFonts w:ascii="Arial" w:hAnsi="Arial" w:cs="Arial"/>
          <w:color w:val="000000"/>
          <w:sz w:val="24"/>
          <w:szCs w:val="24"/>
          <w:lang w:val="mn-MN" w:eastAsia="zh-CN" w:bidi="mn-Mong-CN"/>
        </w:rPr>
      </w:pPr>
    </w:p>
    <w:p w14:paraId="29FAAF6C" w14:textId="39D3AFAF" w:rsidR="00D6556E" w:rsidRPr="008D0C07" w:rsidRDefault="00D6556E" w:rsidP="00D6556E">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 xml:space="preserve">Аймгийн Засаг даргын 2025 оны </w:t>
      </w:r>
    </w:p>
    <w:p w14:paraId="426D404D" w14:textId="77777777" w:rsidR="008D0C07" w:rsidRDefault="00D6556E" w:rsidP="008D0C07">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….д</w:t>
      </w:r>
      <w:r w:rsidR="00391054" w:rsidRPr="008D0C07">
        <w:rPr>
          <w:rFonts w:ascii="Arial" w:hAnsi="Arial" w:cs="Arial"/>
          <w:color w:val="000000"/>
          <w:sz w:val="24"/>
          <w:szCs w:val="24"/>
          <w:lang w:val="mn-MN" w:eastAsia="zh-CN" w:bidi="mn-Mong-CN"/>
        </w:rPr>
        <w:t>үгээ</w:t>
      </w:r>
      <w:r w:rsidRPr="008D0C07">
        <w:rPr>
          <w:rFonts w:ascii="Arial" w:hAnsi="Arial" w:cs="Arial"/>
          <w:color w:val="000000"/>
          <w:sz w:val="24"/>
          <w:szCs w:val="24"/>
          <w:lang w:val="mn-MN" w:eastAsia="zh-CN" w:bidi="mn-Mong-CN"/>
        </w:rPr>
        <w:t>р сарын ....-</w:t>
      </w:r>
      <w:r w:rsidR="00F36A40" w:rsidRPr="008D0C07">
        <w:rPr>
          <w:rFonts w:ascii="Arial" w:hAnsi="Arial" w:cs="Arial"/>
          <w:color w:val="000000"/>
          <w:sz w:val="24"/>
          <w:szCs w:val="24"/>
          <w:lang w:val="mn-MN" w:eastAsia="zh-CN" w:bidi="mn-Mong-CN"/>
        </w:rPr>
        <w:t>ны</w:t>
      </w:r>
      <w:r w:rsidRPr="008D0C07">
        <w:rPr>
          <w:rFonts w:ascii="Arial" w:hAnsi="Arial" w:cs="Arial"/>
          <w:color w:val="000000"/>
          <w:sz w:val="24"/>
          <w:szCs w:val="24"/>
          <w:lang w:val="mn-MN" w:eastAsia="zh-CN" w:bidi="mn-Mong-CN"/>
        </w:rPr>
        <w:t xml:space="preserve"> өдрийн ....</w:t>
      </w:r>
      <w:r w:rsidR="007B1038" w:rsidRPr="008D0C07">
        <w:rPr>
          <w:rFonts w:ascii="Arial" w:hAnsi="Arial" w:cs="Arial"/>
          <w:color w:val="000000"/>
          <w:sz w:val="24"/>
          <w:szCs w:val="24"/>
          <w:lang w:val="mn-MN" w:eastAsia="zh-CN" w:bidi="mn-Mong-CN"/>
        </w:rPr>
        <w:t>...</w:t>
      </w:r>
      <w:r w:rsidRPr="008D0C07">
        <w:rPr>
          <w:rFonts w:ascii="Arial" w:hAnsi="Arial" w:cs="Arial"/>
          <w:color w:val="000000"/>
          <w:sz w:val="24"/>
          <w:szCs w:val="24"/>
          <w:lang w:val="mn-MN" w:eastAsia="zh-CN" w:bidi="mn-Mong-CN"/>
        </w:rPr>
        <w:t xml:space="preserve"> ду</w:t>
      </w:r>
      <w:r w:rsidR="008D0C07">
        <w:rPr>
          <w:rFonts w:ascii="Arial" w:hAnsi="Arial" w:cs="Arial"/>
          <w:color w:val="000000"/>
          <w:sz w:val="24"/>
          <w:szCs w:val="24"/>
          <w:lang w:val="mn-MN" w:eastAsia="zh-CN" w:bidi="mn-Mong-CN"/>
        </w:rPr>
        <w:t>гаа</w:t>
      </w:r>
      <w:r w:rsidRPr="008D0C07">
        <w:rPr>
          <w:rFonts w:ascii="Arial" w:hAnsi="Arial" w:cs="Arial"/>
          <w:color w:val="000000"/>
          <w:sz w:val="24"/>
          <w:szCs w:val="24"/>
          <w:lang w:val="mn-MN" w:eastAsia="zh-CN" w:bidi="mn-Mong-CN"/>
        </w:rPr>
        <w:t xml:space="preserve">р </w:t>
      </w:r>
    </w:p>
    <w:p w14:paraId="58E7F0E6" w14:textId="41942F4D" w:rsidR="00D6556E" w:rsidRPr="008D0C07" w:rsidRDefault="008D0C07" w:rsidP="008D0C07">
      <w:pPr>
        <w:shd w:val="clear" w:color="auto" w:fill="FFFFFF"/>
        <w:spacing w:after="0" w:line="240" w:lineRule="auto"/>
        <w:jc w:val="right"/>
        <w:rPr>
          <w:rFonts w:ascii="Arial" w:hAnsi="Arial" w:cs="Arial"/>
          <w:color w:val="000000"/>
          <w:sz w:val="24"/>
          <w:szCs w:val="24"/>
          <w:lang w:val="mn-MN" w:eastAsia="zh-CN" w:bidi="mn-Mong-CN"/>
        </w:rPr>
      </w:pPr>
      <w:r>
        <w:rPr>
          <w:rFonts w:ascii="Arial" w:hAnsi="Arial" w:cs="Arial"/>
          <w:color w:val="000000"/>
          <w:sz w:val="24"/>
          <w:szCs w:val="24"/>
          <w:lang w:val="mn-MN" w:eastAsia="zh-CN" w:bidi="mn-Mong-CN"/>
        </w:rPr>
        <w:t>з</w:t>
      </w:r>
      <w:r w:rsidR="00D6556E" w:rsidRPr="008D0C07">
        <w:rPr>
          <w:rFonts w:ascii="Arial" w:hAnsi="Arial" w:cs="Arial"/>
          <w:color w:val="000000"/>
          <w:sz w:val="24"/>
          <w:szCs w:val="24"/>
          <w:lang w:val="mn-MN" w:eastAsia="zh-CN" w:bidi="mn-Mong-CN"/>
        </w:rPr>
        <w:t>ахирамжийн</w:t>
      </w:r>
      <w:r>
        <w:rPr>
          <w:rFonts w:ascii="Arial" w:hAnsi="Arial" w:cs="Arial"/>
          <w:color w:val="000000"/>
          <w:sz w:val="24"/>
          <w:szCs w:val="24"/>
          <w:lang w:val="mn-MN" w:eastAsia="zh-CN" w:bidi="mn-Mong-CN"/>
        </w:rPr>
        <w:t xml:space="preserve"> ...... дүгээр</w:t>
      </w:r>
      <w:r w:rsidR="00CE79E5" w:rsidRPr="008D0C07">
        <w:rPr>
          <w:rFonts w:ascii="Arial" w:hAnsi="Arial" w:cs="Arial"/>
          <w:color w:val="000000"/>
          <w:sz w:val="24"/>
          <w:szCs w:val="24"/>
          <w:lang w:val="mn-MN" w:eastAsia="zh-CN" w:bidi="mn-Mong-CN"/>
        </w:rPr>
        <w:t xml:space="preserve"> </w:t>
      </w:r>
      <w:r w:rsidR="00D6556E" w:rsidRPr="008D0C07">
        <w:rPr>
          <w:rFonts w:ascii="Arial" w:hAnsi="Arial" w:cs="Arial"/>
          <w:color w:val="000000"/>
          <w:sz w:val="24"/>
          <w:szCs w:val="24"/>
          <w:lang w:val="mn-MN" w:eastAsia="zh-CN" w:bidi="mn-Mong-CN"/>
        </w:rPr>
        <w:t>хавсралт</w:t>
      </w:r>
    </w:p>
    <w:p w14:paraId="5511921A" w14:textId="77777777" w:rsidR="00D6556E" w:rsidRPr="008D0C07" w:rsidRDefault="00D6556E" w:rsidP="00D6556E">
      <w:pPr>
        <w:spacing w:after="0" w:line="240" w:lineRule="auto"/>
        <w:jc w:val="right"/>
        <w:rPr>
          <w:rFonts w:ascii="Arial" w:hAnsi="Arial" w:cs="Arial"/>
          <w:sz w:val="24"/>
          <w:szCs w:val="24"/>
          <w:lang w:val="mn-MN"/>
        </w:rPr>
      </w:pPr>
    </w:p>
    <w:p w14:paraId="2FA4475D" w14:textId="77777777" w:rsidR="008D0C07" w:rsidRPr="008D0C07" w:rsidRDefault="008D0C07" w:rsidP="008D0C07">
      <w:pPr>
        <w:spacing w:after="0" w:line="360" w:lineRule="auto"/>
        <w:ind w:right="480"/>
        <w:rPr>
          <w:rFonts w:ascii="Arial" w:hAnsi="Arial" w:cs="Arial"/>
          <w:sz w:val="24"/>
          <w:szCs w:val="24"/>
          <w:lang w:val="mn-MN"/>
        </w:rPr>
      </w:pPr>
    </w:p>
    <w:p w14:paraId="4C5285DD" w14:textId="77777777" w:rsidR="008D0C07" w:rsidRPr="008D0C07" w:rsidRDefault="008D0C07" w:rsidP="008D0C07">
      <w:pPr>
        <w:spacing w:line="360" w:lineRule="auto"/>
        <w:jc w:val="center"/>
        <w:rPr>
          <w:rFonts w:ascii="Arial" w:hAnsi="Arial" w:cs="Arial"/>
          <w:sz w:val="24"/>
          <w:szCs w:val="24"/>
          <w:lang w:val="mn-MN"/>
        </w:rPr>
      </w:pPr>
      <w:r w:rsidRPr="008D0C07">
        <w:rPr>
          <w:rFonts w:ascii="Arial" w:hAnsi="Arial" w:cs="Arial"/>
          <w:sz w:val="24"/>
          <w:szCs w:val="24"/>
          <w:lang w:val="mn-MN"/>
        </w:rPr>
        <w:t>АЖЛЫН ХЭСГИЙН БҮРЭЛДЭХҮҮН</w:t>
      </w: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84"/>
      </w:tblGrid>
      <w:tr w:rsidR="008D0C07" w:rsidRPr="008D0C07" w14:paraId="73C649A1" w14:textId="77777777" w:rsidTr="008D0C07">
        <w:tc>
          <w:tcPr>
            <w:tcW w:w="3114" w:type="dxa"/>
          </w:tcPr>
          <w:p w14:paraId="14E64947" w14:textId="77777777" w:rsidR="008D0C07" w:rsidRPr="008D0C07" w:rsidRDefault="008D0C07" w:rsidP="00410E37">
            <w:pPr>
              <w:spacing w:line="360" w:lineRule="auto"/>
              <w:rPr>
                <w:rFonts w:ascii="Arial" w:eastAsia="Times New Roman" w:hAnsi="Arial" w:cs="Arial"/>
                <w:sz w:val="24"/>
                <w:szCs w:val="24"/>
                <w:lang w:val="mn-MN"/>
              </w:rPr>
            </w:pPr>
            <w:r w:rsidRPr="008D0C07">
              <w:rPr>
                <w:rFonts w:ascii="Arial" w:eastAsia="Times New Roman" w:hAnsi="Arial" w:cs="Arial"/>
                <w:sz w:val="24"/>
                <w:szCs w:val="24"/>
                <w:lang w:val="mn-MN"/>
              </w:rPr>
              <w:t>Ажлын хэсгийн ахлагч:</w:t>
            </w:r>
          </w:p>
        </w:tc>
        <w:tc>
          <w:tcPr>
            <w:tcW w:w="6384" w:type="dxa"/>
          </w:tcPr>
          <w:p w14:paraId="780E3D8C" w14:textId="77777777" w:rsid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Б.Мөнхдалай</w:t>
            </w:r>
            <w:r>
              <w:rPr>
                <w:rFonts w:ascii="Arial" w:eastAsia="Times New Roman" w:hAnsi="Arial" w:cs="Arial"/>
                <w:sz w:val="24"/>
                <w:szCs w:val="24"/>
                <w:lang w:val="mn-MN"/>
              </w:rPr>
              <w:t xml:space="preserve"> </w:t>
            </w:r>
            <w:r w:rsidRPr="008D0C07">
              <w:rPr>
                <w:rFonts w:ascii="Arial" w:eastAsia="Times New Roman" w:hAnsi="Arial" w:cs="Arial"/>
                <w:sz w:val="24"/>
                <w:szCs w:val="24"/>
                <w:lang w:val="mn-MN"/>
              </w:rPr>
              <w:t>(Аймгийн Засаг даргын орлогч)</w:t>
            </w:r>
          </w:p>
          <w:p w14:paraId="4E0D6AC8" w14:textId="38BE4FF5" w:rsidR="008D0C07" w:rsidRPr="008D0C07" w:rsidRDefault="008D0C07" w:rsidP="008D0C07">
            <w:pPr>
              <w:jc w:val="both"/>
              <w:rPr>
                <w:rFonts w:ascii="Arial" w:eastAsia="Times New Roman" w:hAnsi="Arial" w:cs="Arial"/>
                <w:sz w:val="16"/>
                <w:szCs w:val="16"/>
              </w:rPr>
            </w:pPr>
          </w:p>
        </w:tc>
      </w:tr>
      <w:tr w:rsidR="008D0C07" w:rsidRPr="008D0C07" w14:paraId="45868C8D" w14:textId="77777777" w:rsidTr="008D0C07">
        <w:tc>
          <w:tcPr>
            <w:tcW w:w="3114" w:type="dxa"/>
          </w:tcPr>
          <w:p w14:paraId="19039090" w14:textId="77777777" w:rsidR="008D0C07" w:rsidRPr="008D0C07" w:rsidRDefault="008D0C07" w:rsidP="00410E37">
            <w:pPr>
              <w:spacing w:line="360" w:lineRule="auto"/>
              <w:rPr>
                <w:rFonts w:ascii="Arial" w:eastAsia="Times New Roman" w:hAnsi="Arial" w:cs="Arial"/>
                <w:sz w:val="24"/>
                <w:szCs w:val="24"/>
                <w:lang w:val="mn-MN"/>
              </w:rPr>
            </w:pPr>
            <w:r w:rsidRPr="008D0C07">
              <w:rPr>
                <w:rFonts w:ascii="Arial" w:eastAsia="Times New Roman" w:hAnsi="Arial" w:cs="Arial"/>
                <w:sz w:val="24"/>
                <w:szCs w:val="24"/>
                <w:lang w:val="mn-MN"/>
              </w:rPr>
              <w:t>Гишүүд:</w:t>
            </w:r>
          </w:p>
        </w:tc>
        <w:tc>
          <w:tcPr>
            <w:tcW w:w="6384" w:type="dxa"/>
          </w:tcPr>
          <w:p w14:paraId="57998DCF" w14:textId="77777777" w:rsid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С.Даваадорж (Аймгийн Засаг даргын Тамгын газрын Хөгжлийн бодлого, төлөвлөлт, хөрөнгө оруулалтын хэлтсийн дарга)</w:t>
            </w:r>
          </w:p>
          <w:p w14:paraId="38CDAD85" w14:textId="3F591579" w:rsidR="008D0C07" w:rsidRPr="008D0C07" w:rsidRDefault="008D0C07" w:rsidP="008D0C07">
            <w:pPr>
              <w:jc w:val="both"/>
              <w:rPr>
                <w:rFonts w:ascii="Arial" w:eastAsia="Times New Roman" w:hAnsi="Arial" w:cs="Arial"/>
                <w:sz w:val="16"/>
                <w:szCs w:val="16"/>
              </w:rPr>
            </w:pPr>
          </w:p>
        </w:tc>
      </w:tr>
      <w:tr w:rsidR="008D0C07" w:rsidRPr="008D0C07" w14:paraId="08B379A0" w14:textId="77777777" w:rsidTr="008D0C07">
        <w:tc>
          <w:tcPr>
            <w:tcW w:w="3114" w:type="dxa"/>
          </w:tcPr>
          <w:p w14:paraId="55CAD0C4"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719B2E7F" w14:textId="356D8074"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 xml:space="preserve">Ч.Энхбаяр </w:t>
            </w:r>
            <w:r w:rsidRPr="008D0C07">
              <w:rPr>
                <w:rFonts w:ascii="Arial" w:eastAsia="Times New Roman" w:hAnsi="Arial"/>
                <w:sz w:val="24"/>
                <w:szCs w:val="30"/>
                <w:lang w:val="mn-MN" w:bidi="mn-Mong-MN"/>
              </w:rPr>
              <w:t>(</w:t>
            </w:r>
            <w:r w:rsidRPr="008D0C07">
              <w:rPr>
                <w:rFonts w:ascii="Arial" w:eastAsia="Times New Roman" w:hAnsi="Arial" w:cs="Arial"/>
                <w:sz w:val="24"/>
                <w:szCs w:val="24"/>
                <w:lang w:val="mn-MN"/>
              </w:rPr>
              <w:t>Аймгийн Засаг даргын Тамгын газрын Цэргийн штабын дарга)</w:t>
            </w:r>
          </w:p>
          <w:p w14:paraId="60B7DD59" w14:textId="3C004671" w:rsidR="008D0C07" w:rsidRPr="008D0C07" w:rsidRDefault="008D0C07" w:rsidP="008D0C07">
            <w:pPr>
              <w:jc w:val="both"/>
              <w:rPr>
                <w:rFonts w:ascii="Arial" w:eastAsia="Times New Roman" w:hAnsi="Arial" w:cs="Arial"/>
                <w:sz w:val="16"/>
                <w:szCs w:val="16"/>
                <w:lang w:val="mn-MN"/>
              </w:rPr>
            </w:pPr>
          </w:p>
        </w:tc>
      </w:tr>
      <w:tr w:rsidR="008D0C07" w:rsidRPr="008D0C07" w14:paraId="3B66DAAD" w14:textId="77777777" w:rsidTr="008D0C07">
        <w:tc>
          <w:tcPr>
            <w:tcW w:w="3114" w:type="dxa"/>
          </w:tcPr>
          <w:p w14:paraId="684D9DE1"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28B85487" w14:textId="77777777"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Ш.Баасандорж (Онцгой байдлын газрын дарга, хурандаа)</w:t>
            </w:r>
          </w:p>
          <w:p w14:paraId="04AEA7C5" w14:textId="7D4A5C00" w:rsidR="008D0C07" w:rsidRPr="008D0C07" w:rsidRDefault="008D0C07" w:rsidP="008D0C07">
            <w:pPr>
              <w:jc w:val="both"/>
              <w:rPr>
                <w:rFonts w:ascii="Arial" w:eastAsia="Times New Roman" w:hAnsi="Arial" w:cs="Arial"/>
                <w:sz w:val="16"/>
                <w:szCs w:val="16"/>
                <w:lang w:val="mn-MN"/>
              </w:rPr>
            </w:pPr>
          </w:p>
        </w:tc>
      </w:tr>
      <w:tr w:rsidR="008D0C07" w:rsidRPr="008D0C07" w14:paraId="3E261E78" w14:textId="77777777" w:rsidTr="008D0C07">
        <w:tc>
          <w:tcPr>
            <w:tcW w:w="3114" w:type="dxa"/>
          </w:tcPr>
          <w:p w14:paraId="73DFFBD5"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0E9DADD1" w14:textId="2C06C181"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Б.Мөнхбаяр (Баян-Өндөр сумын Засаг дарга)</w:t>
            </w:r>
          </w:p>
          <w:p w14:paraId="72CD042D" w14:textId="2D3CBFFA" w:rsidR="008D0C07" w:rsidRPr="008D0C07" w:rsidRDefault="008D0C07" w:rsidP="008D0C07">
            <w:pPr>
              <w:jc w:val="both"/>
              <w:rPr>
                <w:rFonts w:ascii="Arial" w:eastAsia="Times New Roman" w:hAnsi="Arial" w:cs="Arial"/>
                <w:sz w:val="16"/>
                <w:szCs w:val="16"/>
                <w:lang w:val="mn-MN"/>
              </w:rPr>
            </w:pPr>
            <w:r w:rsidRPr="008D0C07">
              <w:rPr>
                <w:rFonts w:ascii="Arial" w:eastAsia="Times New Roman" w:hAnsi="Arial" w:cs="Arial"/>
                <w:sz w:val="24"/>
                <w:szCs w:val="24"/>
                <w:lang w:val="mn-MN"/>
              </w:rPr>
              <w:t xml:space="preserve"> </w:t>
            </w:r>
          </w:p>
        </w:tc>
      </w:tr>
      <w:tr w:rsidR="008D0C07" w:rsidRPr="008D0C07" w14:paraId="2503D3E8" w14:textId="77777777" w:rsidTr="008D0C07">
        <w:tc>
          <w:tcPr>
            <w:tcW w:w="3114" w:type="dxa"/>
          </w:tcPr>
          <w:p w14:paraId="576BBFA1"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5BA35BC1" w14:textId="0CB7C7FC"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Л.Учрал (Жаргалант сумын Засаг дарга)</w:t>
            </w:r>
          </w:p>
        </w:tc>
      </w:tr>
      <w:tr w:rsidR="008D0C07" w:rsidRPr="008D0C07" w14:paraId="548EA187" w14:textId="77777777" w:rsidTr="008D0C07">
        <w:tc>
          <w:tcPr>
            <w:tcW w:w="3114" w:type="dxa"/>
          </w:tcPr>
          <w:p w14:paraId="1EE52820"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584119FB" w14:textId="7BCBF349"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Ж.Бат-Өлзий (Хүнс, хөдөө аж ахуйн газрын дарга)</w:t>
            </w:r>
          </w:p>
        </w:tc>
      </w:tr>
      <w:tr w:rsidR="008D0C07" w:rsidRPr="008D0C07" w14:paraId="3DDA91E9" w14:textId="77777777" w:rsidTr="008D0C07">
        <w:tc>
          <w:tcPr>
            <w:tcW w:w="3114" w:type="dxa"/>
          </w:tcPr>
          <w:p w14:paraId="7ED78EBB"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04877BF4" w14:textId="77777777"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С.Отгонбаатар (Ус, цаг уур, орчны шинжилгээний төвийн дарга)</w:t>
            </w:r>
          </w:p>
          <w:p w14:paraId="2E8BA235" w14:textId="0EA5AA6B" w:rsidR="008D0C07" w:rsidRPr="008D0C07" w:rsidRDefault="008D0C07" w:rsidP="008D0C07">
            <w:pPr>
              <w:jc w:val="both"/>
              <w:rPr>
                <w:rFonts w:ascii="Arial" w:eastAsia="Times New Roman" w:hAnsi="Arial" w:cs="Arial"/>
                <w:sz w:val="16"/>
                <w:szCs w:val="16"/>
                <w:lang w:val="mn-MN"/>
              </w:rPr>
            </w:pPr>
          </w:p>
        </w:tc>
      </w:tr>
      <w:tr w:rsidR="008D0C07" w:rsidRPr="008D0C07" w14:paraId="42E50129" w14:textId="77777777" w:rsidTr="008D0C07">
        <w:tc>
          <w:tcPr>
            <w:tcW w:w="3114" w:type="dxa"/>
          </w:tcPr>
          <w:p w14:paraId="051C7C80"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5FBCD83F" w14:textId="77777777" w:rsidR="008D0C07" w:rsidRP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Х.Одбаяр (Замын цагдаагийн тасгийн дарга, цагдаагийн хошууч)</w:t>
            </w:r>
          </w:p>
          <w:p w14:paraId="30E100B6" w14:textId="539A4102" w:rsidR="008D0C07" w:rsidRPr="008D0C07" w:rsidRDefault="008D0C07" w:rsidP="008D0C07">
            <w:pPr>
              <w:jc w:val="both"/>
              <w:rPr>
                <w:rFonts w:ascii="Arial" w:eastAsia="Times New Roman" w:hAnsi="Arial" w:cs="Arial"/>
                <w:sz w:val="16"/>
                <w:szCs w:val="16"/>
                <w:lang w:val="mn-MN"/>
              </w:rPr>
            </w:pPr>
          </w:p>
        </w:tc>
      </w:tr>
      <w:tr w:rsidR="008D0C07" w:rsidRPr="008D0C07" w14:paraId="3A253410" w14:textId="77777777" w:rsidTr="008D0C07">
        <w:tc>
          <w:tcPr>
            <w:tcW w:w="3114" w:type="dxa"/>
          </w:tcPr>
          <w:p w14:paraId="666A60D4" w14:textId="77777777" w:rsidR="008D0C07" w:rsidRPr="008D0C07" w:rsidRDefault="008D0C07" w:rsidP="00410E37">
            <w:pPr>
              <w:spacing w:line="360" w:lineRule="auto"/>
              <w:rPr>
                <w:rFonts w:ascii="Arial" w:eastAsia="Times New Roman" w:hAnsi="Arial" w:cs="Arial"/>
                <w:sz w:val="24"/>
                <w:szCs w:val="24"/>
                <w:lang w:val="mn-MN"/>
              </w:rPr>
            </w:pPr>
          </w:p>
          <w:p w14:paraId="1A11842D"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75599938" w14:textId="77777777" w:rsid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Б.Баасансүрэн (Хүнс, хөдөө аж ахуй, бизнес эрхлэлт, худалдаа үйлчилгээ, жижиг дунд үйлдвэрлэл хариуцсан мэргэжилтэн)</w:t>
            </w:r>
          </w:p>
          <w:p w14:paraId="2D08800D" w14:textId="062C8792" w:rsidR="008D0C07" w:rsidRPr="008D0C07" w:rsidRDefault="008D0C07" w:rsidP="008D0C07">
            <w:pPr>
              <w:jc w:val="both"/>
              <w:rPr>
                <w:rFonts w:ascii="Arial" w:eastAsia="Times New Roman" w:hAnsi="Arial" w:cs="Arial"/>
                <w:sz w:val="16"/>
                <w:szCs w:val="16"/>
              </w:rPr>
            </w:pPr>
          </w:p>
        </w:tc>
      </w:tr>
      <w:tr w:rsidR="008D0C07" w:rsidRPr="008D0C07" w14:paraId="40EDC81C" w14:textId="77777777" w:rsidTr="008D0C07">
        <w:tc>
          <w:tcPr>
            <w:tcW w:w="3114" w:type="dxa"/>
          </w:tcPr>
          <w:p w14:paraId="404B0C46" w14:textId="77777777" w:rsidR="008D0C07" w:rsidRPr="008D0C07" w:rsidRDefault="008D0C07" w:rsidP="00410E37">
            <w:pPr>
              <w:spacing w:line="360" w:lineRule="auto"/>
              <w:rPr>
                <w:rFonts w:ascii="Arial" w:eastAsia="Times New Roman" w:hAnsi="Arial" w:cs="Arial"/>
                <w:sz w:val="24"/>
                <w:szCs w:val="24"/>
                <w:lang w:val="mn-MN"/>
              </w:rPr>
            </w:pPr>
          </w:p>
        </w:tc>
        <w:tc>
          <w:tcPr>
            <w:tcW w:w="6384" w:type="dxa"/>
          </w:tcPr>
          <w:p w14:paraId="5DE98FE0" w14:textId="3E51ACEA" w:rsidR="008D0C07" w:rsidRDefault="008D0C07" w:rsidP="008D0C07">
            <w:pPr>
              <w:jc w:val="both"/>
              <w:rPr>
                <w:rFonts w:ascii="Arial" w:eastAsia="Times New Roman" w:hAnsi="Arial" w:cs="Arial"/>
                <w:sz w:val="24"/>
                <w:szCs w:val="24"/>
                <w:lang w:val="mn-MN"/>
              </w:rPr>
            </w:pPr>
            <w:r w:rsidRPr="008D0C07">
              <w:rPr>
                <w:rFonts w:ascii="Arial" w:eastAsia="Times New Roman" w:hAnsi="Arial" w:cs="Arial"/>
                <w:sz w:val="24"/>
                <w:szCs w:val="24"/>
                <w:lang w:val="mn-MN"/>
              </w:rPr>
              <w:t>П.Алтанжаргал (Хүнс, хөдөө аж ахуйн газрын Хяналтын албаны дарга, таримал ургамлын үр, хорио цээрийн улсын байцаагч)</w:t>
            </w:r>
          </w:p>
          <w:p w14:paraId="1A22B7B1" w14:textId="2CC0076C" w:rsidR="008D0C07" w:rsidRPr="008D0C07" w:rsidRDefault="008D0C07" w:rsidP="008D0C07">
            <w:pPr>
              <w:jc w:val="both"/>
              <w:rPr>
                <w:rFonts w:ascii="Arial" w:eastAsia="Times New Roman" w:hAnsi="Arial" w:cs="Arial"/>
                <w:sz w:val="16"/>
                <w:szCs w:val="16"/>
                <w:lang w:val="mn-MN"/>
              </w:rPr>
            </w:pPr>
            <w:r w:rsidRPr="008D0C07">
              <w:rPr>
                <w:rFonts w:ascii="Arial" w:eastAsia="Times New Roman" w:hAnsi="Arial" w:cs="Arial"/>
                <w:sz w:val="24"/>
                <w:szCs w:val="24"/>
                <w:lang w:val="mn-MN"/>
              </w:rPr>
              <w:t xml:space="preserve">  </w:t>
            </w:r>
          </w:p>
        </w:tc>
      </w:tr>
      <w:tr w:rsidR="008D0C07" w:rsidRPr="008D0C07" w14:paraId="338A1779" w14:textId="77777777" w:rsidTr="008D0C07">
        <w:tc>
          <w:tcPr>
            <w:tcW w:w="3114" w:type="dxa"/>
          </w:tcPr>
          <w:p w14:paraId="189CE33D" w14:textId="77777777" w:rsidR="008D0C07" w:rsidRPr="008D0C07" w:rsidRDefault="008D0C07" w:rsidP="00410E37">
            <w:pPr>
              <w:spacing w:line="360" w:lineRule="auto"/>
              <w:rPr>
                <w:rFonts w:ascii="Arial" w:eastAsia="Times New Roman" w:hAnsi="Arial" w:cs="Arial"/>
                <w:sz w:val="24"/>
                <w:szCs w:val="24"/>
                <w:lang w:val="mn-MN"/>
              </w:rPr>
            </w:pPr>
            <w:r w:rsidRPr="008D0C07">
              <w:rPr>
                <w:rFonts w:ascii="Arial" w:eastAsia="Times New Roman" w:hAnsi="Arial" w:cs="Arial"/>
                <w:sz w:val="24"/>
                <w:szCs w:val="24"/>
                <w:lang w:val="mn-MN"/>
              </w:rPr>
              <w:t xml:space="preserve">Нарийн бичгийн дарга:      </w:t>
            </w:r>
          </w:p>
        </w:tc>
        <w:tc>
          <w:tcPr>
            <w:tcW w:w="6384" w:type="dxa"/>
          </w:tcPr>
          <w:p w14:paraId="55C64D23" w14:textId="4BDD5C58" w:rsidR="008D0C07" w:rsidRPr="008D0C07" w:rsidRDefault="008D0C07" w:rsidP="008D0C07">
            <w:pPr>
              <w:jc w:val="both"/>
              <w:rPr>
                <w:rFonts w:ascii="Arial" w:eastAsia="Times New Roman" w:hAnsi="Arial" w:cs="Arial"/>
                <w:sz w:val="24"/>
                <w:szCs w:val="24"/>
                <w:highlight w:val="yellow"/>
                <w:lang w:val="mn-MN"/>
              </w:rPr>
            </w:pPr>
            <w:r w:rsidRPr="008D0C07">
              <w:rPr>
                <w:rFonts w:ascii="Arial" w:eastAsia="Times New Roman" w:hAnsi="Arial" w:cs="Arial"/>
                <w:sz w:val="24"/>
                <w:szCs w:val="24"/>
                <w:lang w:val="mn-MN"/>
              </w:rPr>
              <w:t>Б.Оюунтунгалаг (Хүнс, хөдөө аж ахуйн газрын Үйлдвэрлэл, худалдаа үйлчилгээний хэлтсийн Газар тариалангийн асуудал хариуцсан ахлах мэргэжилтэн)</w:t>
            </w:r>
          </w:p>
        </w:tc>
      </w:tr>
    </w:tbl>
    <w:p w14:paraId="7F150752" w14:textId="53B35C0A" w:rsidR="00391054" w:rsidRPr="008D0C07" w:rsidRDefault="00391054" w:rsidP="005E49A5">
      <w:pPr>
        <w:spacing w:after="0" w:line="240" w:lineRule="auto"/>
        <w:rPr>
          <w:rFonts w:ascii="Arial" w:hAnsi="Arial" w:cs="Arial"/>
          <w:sz w:val="24"/>
          <w:szCs w:val="24"/>
          <w:lang w:val="mn-MN"/>
        </w:rPr>
      </w:pPr>
    </w:p>
    <w:p w14:paraId="37F7A7DA" w14:textId="77777777" w:rsidR="00391054" w:rsidRPr="008D0C07" w:rsidRDefault="00391054" w:rsidP="005E49A5">
      <w:pPr>
        <w:spacing w:after="0" w:line="240" w:lineRule="auto"/>
        <w:rPr>
          <w:rFonts w:ascii="Arial" w:hAnsi="Arial" w:cs="Arial"/>
          <w:sz w:val="24"/>
          <w:szCs w:val="24"/>
          <w:lang w:val="mn-MN"/>
        </w:rPr>
      </w:pPr>
    </w:p>
    <w:p w14:paraId="0D445F0A" w14:textId="12FEBDD4" w:rsidR="00F803D2" w:rsidRPr="008D0C07" w:rsidRDefault="00F803D2" w:rsidP="005E49A5">
      <w:pPr>
        <w:spacing w:after="0" w:line="240" w:lineRule="auto"/>
        <w:rPr>
          <w:rFonts w:ascii="Arial" w:hAnsi="Arial" w:cs="Arial"/>
          <w:sz w:val="24"/>
          <w:szCs w:val="24"/>
        </w:rPr>
      </w:pPr>
    </w:p>
    <w:p w14:paraId="51C53486" w14:textId="157CCF99" w:rsidR="00F803D2" w:rsidRPr="008D0C07" w:rsidRDefault="00F803D2" w:rsidP="005E49A5">
      <w:pPr>
        <w:spacing w:after="0" w:line="240" w:lineRule="auto"/>
        <w:rPr>
          <w:rFonts w:ascii="Arial" w:hAnsi="Arial" w:cs="Arial"/>
          <w:sz w:val="24"/>
          <w:szCs w:val="24"/>
          <w:lang w:val="mn-MN"/>
        </w:rPr>
      </w:pPr>
    </w:p>
    <w:p w14:paraId="7034EF08" w14:textId="39C2E691" w:rsidR="00F803D2" w:rsidRPr="008D0C07" w:rsidRDefault="00F803D2" w:rsidP="005E49A5">
      <w:pPr>
        <w:spacing w:after="0" w:line="240" w:lineRule="auto"/>
        <w:rPr>
          <w:rFonts w:ascii="Arial" w:hAnsi="Arial" w:cs="Arial"/>
          <w:sz w:val="24"/>
          <w:szCs w:val="24"/>
          <w:lang w:val="mn-MN"/>
        </w:rPr>
      </w:pPr>
    </w:p>
    <w:p w14:paraId="05140872" w14:textId="6C94A0A1" w:rsidR="00F803D2" w:rsidRPr="008D0C07" w:rsidRDefault="00F803D2" w:rsidP="005E49A5">
      <w:pPr>
        <w:spacing w:after="0" w:line="240" w:lineRule="auto"/>
        <w:rPr>
          <w:rFonts w:ascii="Arial" w:hAnsi="Arial" w:cs="Arial"/>
          <w:sz w:val="24"/>
          <w:szCs w:val="24"/>
          <w:lang w:val="mn-MN"/>
        </w:rPr>
      </w:pPr>
    </w:p>
    <w:p w14:paraId="1CE32891" w14:textId="77777777" w:rsidR="00F803D2" w:rsidRPr="008D0C07" w:rsidRDefault="00F803D2" w:rsidP="005E49A5">
      <w:pPr>
        <w:spacing w:after="0" w:line="240" w:lineRule="auto"/>
        <w:rPr>
          <w:rFonts w:ascii="Arial" w:hAnsi="Arial" w:cs="Arial"/>
          <w:sz w:val="24"/>
          <w:szCs w:val="24"/>
          <w:lang w:val="mn-MN"/>
        </w:rPr>
      </w:pPr>
    </w:p>
    <w:p w14:paraId="258308E3" w14:textId="77777777" w:rsidR="00BD0F82" w:rsidRPr="008D0C07" w:rsidRDefault="00BD0F82" w:rsidP="005E49A5">
      <w:pPr>
        <w:spacing w:after="0" w:line="240" w:lineRule="auto"/>
        <w:rPr>
          <w:rFonts w:ascii="Arial" w:hAnsi="Arial" w:cs="Arial"/>
          <w:sz w:val="24"/>
          <w:szCs w:val="24"/>
          <w:lang w:val="mn-MN"/>
        </w:rPr>
      </w:pPr>
    </w:p>
    <w:p w14:paraId="180D7952" w14:textId="77777777" w:rsidR="00BD0F82" w:rsidRPr="008D0C07" w:rsidRDefault="00BD0F82" w:rsidP="005E49A5">
      <w:pPr>
        <w:spacing w:after="0" w:line="240" w:lineRule="auto"/>
        <w:rPr>
          <w:rFonts w:ascii="Arial" w:hAnsi="Arial" w:cs="Arial"/>
          <w:sz w:val="24"/>
          <w:szCs w:val="24"/>
          <w:lang w:val="mn-MN"/>
        </w:rPr>
      </w:pPr>
    </w:p>
    <w:p w14:paraId="67A8523F" w14:textId="77777777" w:rsidR="00BD0F82" w:rsidRPr="008D0C07" w:rsidRDefault="00BD0F82" w:rsidP="00BD0F82">
      <w:pPr>
        <w:spacing w:after="0" w:line="240" w:lineRule="auto"/>
        <w:ind w:right="440"/>
        <w:rPr>
          <w:rFonts w:ascii="Arial" w:hAnsi="Arial" w:cs="Arial"/>
          <w:lang w:val="mn-MN"/>
        </w:rPr>
      </w:pPr>
    </w:p>
    <w:p w14:paraId="67EA307A" w14:textId="1E529A07" w:rsidR="00B71E04" w:rsidRPr="008D0C07" w:rsidRDefault="00B71E04" w:rsidP="00BD0F82">
      <w:pPr>
        <w:spacing w:after="0" w:line="240" w:lineRule="auto"/>
        <w:jc w:val="right"/>
        <w:rPr>
          <w:rFonts w:ascii="Arial" w:hAnsi="Arial" w:cs="Arial"/>
          <w:sz w:val="24"/>
          <w:szCs w:val="24"/>
          <w:lang w:val="mn-MN"/>
        </w:rPr>
      </w:pPr>
    </w:p>
    <w:p w14:paraId="44D012FC" w14:textId="6665627E" w:rsidR="00B71E04" w:rsidRPr="008D0C07" w:rsidRDefault="00B71E04" w:rsidP="00B71E04">
      <w:pPr>
        <w:tabs>
          <w:tab w:val="left" w:pos="3512"/>
        </w:tabs>
        <w:spacing w:line="360" w:lineRule="auto"/>
        <w:jc w:val="center"/>
        <w:rPr>
          <w:rFonts w:ascii="Arial" w:hAnsi="Arial" w:cs="Arial"/>
          <w:lang w:val="mn-MN"/>
        </w:rPr>
      </w:pPr>
    </w:p>
    <w:p w14:paraId="4C41E850" w14:textId="77777777" w:rsidR="008D0C07" w:rsidRDefault="008D0C07" w:rsidP="008D0C07">
      <w:pPr>
        <w:shd w:val="clear" w:color="auto" w:fill="FFFFFF"/>
        <w:spacing w:after="0" w:line="240" w:lineRule="auto"/>
        <w:jc w:val="right"/>
        <w:rPr>
          <w:rFonts w:ascii="Arial" w:hAnsi="Arial" w:cs="Arial"/>
          <w:color w:val="000000"/>
          <w:sz w:val="24"/>
          <w:szCs w:val="24"/>
          <w:lang w:val="mn-MN" w:eastAsia="zh-CN" w:bidi="mn-Mong-CN"/>
        </w:rPr>
      </w:pPr>
    </w:p>
    <w:p w14:paraId="76D455CE" w14:textId="33BBF20F" w:rsidR="008D0C07" w:rsidRPr="008D0C07" w:rsidRDefault="008D0C07" w:rsidP="008D0C07">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 xml:space="preserve">Аймгийн Засаг даргын 2025 оны </w:t>
      </w:r>
    </w:p>
    <w:p w14:paraId="4AECC49C" w14:textId="77777777" w:rsidR="008D0C07" w:rsidRDefault="008D0C07" w:rsidP="008D0C07">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….дүгээр сарын ....-ны өдрийн ....... ду</w:t>
      </w:r>
      <w:r>
        <w:rPr>
          <w:rFonts w:ascii="Arial" w:hAnsi="Arial" w:cs="Arial"/>
          <w:color w:val="000000"/>
          <w:sz w:val="24"/>
          <w:szCs w:val="24"/>
          <w:lang w:val="mn-MN" w:eastAsia="zh-CN" w:bidi="mn-Mong-CN"/>
        </w:rPr>
        <w:t>гаа</w:t>
      </w:r>
      <w:r w:rsidRPr="008D0C07">
        <w:rPr>
          <w:rFonts w:ascii="Arial" w:hAnsi="Arial" w:cs="Arial"/>
          <w:color w:val="000000"/>
          <w:sz w:val="24"/>
          <w:szCs w:val="24"/>
          <w:lang w:val="mn-MN" w:eastAsia="zh-CN" w:bidi="mn-Mong-CN"/>
        </w:rPr>
        <w:t xml:space="preserve">р </w:t>
      </w:r>
    </w:p>
    <w:p w14:paraId="2685264C" w14:textId="354F0B79" w:rsidR="00BD0F82" w:rsidRDefault="008D0C07" w:rsidP="008D0C07">
      <w:pPr>
        <w:spacing w:after="0" w:line="240" w:lineRule="auto"/>
        <w:jc w:val="right"/>
        <w:rPr>
          <w:rFonts w:ascii="Arial" w:hAnsi="Arial" w:cs="Arial"/>
          <w:color w:val="000000"/>
          <w:sz w:val="24"/>
          <w:szCs w:val="24"/>
          <w:lang w:val="mn-MN" w:eastAsia="zh-CN" w:bidi="mn-Mong-CN"/>
        </w:rPr>
      </w:pPr>
      <w:r>
        <w:rPr>
          <w:rFonts w:ascii="Arial" w:hAnsi="Arial" w:cs="Arial"/>
          <w:color w:val="000000"/>
          <w:sz w:val="24"/>
          <w:szCs w:val="24"/>
          <w:lang w:val="mn-MN" w:eastAsia="zh-CN" w:bidi="mn-Mong-CN"/>
        </w:rPr>
        <w:t>з</w:t>
      </w:r>
      <w:r w:rsidRPr="008D0C07">
        <w:rPr>
          <w:rFonts w:ascii="Arial" w:hAnsi="Arial" w:cs="Arial"/>
          <w:color w:val="000000"/>
          <w:sz w:val="24"/>
          <w:szCs w:val="24"/>
          <w:lang w:val="mn-MN" w:eastAsia="zh-CN" w:bidi="mn-Mong-CN"/>
        </w:rPr>
        <w:t>ахирамжийн</w:t>
      </w:r>
      <w:r>
        <w:rPr>
          <w:rFonts w:ascii="Arial" w:hAnsi="Arial" w:cs="Arial"/>
          <w:color w:val="000000"/>
          <w:sz w:val="24"/>
          <w:szCs w:val="24"/>
          <w:lang w:val="mn-MN" w:eastAsia="zh-CN" w:bidi="mn-Mong-CN"/>
        </w:rPr>
        <w:t xml:space="preserve"> ...... дугаар</w:t>
      </w:r>
      <w:r w:rsidRPr="008D0C07">
        <w:rPr>
          <w:rFonts w:ascii="Arial" w:hAnsi="Arial" w:cs="Arial"/>
          <w:color w:val="000000"/>
          <w:sz w:val="24"/>
          <w:szCs w:val="24"/>
          <w:lang w:val="mn-MN" w:eastAsia="zh-CN" w:bidi="mn-Mong-CN"/>
        </w:rPr>
        <w:t xml:space="preserve"> хавсралт</w:t>
      </w:r>
    </w:p>
    <w:p w14:paraId="3477E72A" w14:textId="76EC17A9" w:rsidR="008D0C07" w:rsidRDefault="008D0C07" w:rsidP="008D0C07">
      <w:pPr>
        <w:spacing w:after="0" w:line="240" w:lineRule="auto"/>
        <w:jc w:val="right"/>
        <w:rPr>
          <w:rFonts w:ascii="Arial" w:hAnsi="Arial" w:cs="Arial"/>
          <w:color w:val="000000"/>
          <w:sz w:val="24"/>
          <w:szCs w:val="24"/>
          <w:lang w:val="mn-MN" w:eastAsia="zh-CN" w:bidi="mn-Mong-CN"/>
        </w:rPr>
      </w:pPr>
    </w:p>
    <w:p w14:paraId="5A54B3B1" w14:textId="7E7E6C88" w:rsidR="008D0C07" w:rsidRDefault="008D0C07" w:rsidP="008D0C07">
      <w:pPr>
        <w:spacing w:after="0" w:line="240" w:lineRule="auto"/>
        <w:jc w:val="right"/>
        <w:rPr>
          <w:rFonts w:ascii="Arial" w:hAnsi="Arial" w:cs="Arial"/>
          <w:color w:val="000000"/>
          <w:sz w:val="24"/>
          <w:szCs w:val="24"/>
          <w:lang w:val="mn-MN" w:eastAsia="zh-CN" w:bidi="mn-Mong-CN"/>
        </w:rPr>
      </w:pPr>
    </w:p>
    <w:p w14:paraId="24E2E46B" w14:textId="77777777" w:rsidR="008D0C07" w:rsidRPr="008D0C07" w:rsidRDefault="008D0C07" w:rsidP="008D0C07">
      <w:pPr>
        <w:spacing w:after="0"/>
        <w:rPr>
          <w:rFonts w:ascii="Arial" w:hAnsi="Arial" w:cs="Arial"/>
          <w:sz w:val="24"/>
          <w:szCs w:val="24"/>
          <w:lang w:val="mn-MN"/>
        </w:rPr>
      </w:pPr>
    </w:p>
    <w:p w14:paraId="2F61ADA5" w14:textId="77777777" w:rsidR="008D0C07" w:rsidRPr="008D0C07" w:rsidRDefault="008D0C07" w:rsidP="008D0C07">
      <w:pPr>
        <w:spacing w:after="0"/>
        <w:jc w:val="center"/>
        <w:rPr>
          <w:rFonts w:ascii="Arial" w:hAnsi="Arial" w:cs="Arial"/>
          <w:b/>
          <w:sz w:val="24"/>
          <w:szCs w:val="24"/>
          <w:lang w:val="mn-MN"/>
        </w:rPr>
      </w:pPr>
      <w:r w:rsidRPr="008D0C07">
        <w:rPr>
          <w:rFonts w:ascii="Arial" w:hAnsi="Arial" w:cs="Arial"/>
          <w:b/>
          <w:sz w:val="24"/>
          <w:szCs w:val="24"/>
          <w:lang w:val="mn-MN"/>
        </w:rPr>
        <w:t xml:space="preserve">УРГАЦ ХУРААЛТЫН АЖЛЫГ ШУУРХАЙ ЗОХИОН БАЙГУУЛАХ </w:t>
      </w:r>
    </w:p>
    <w:p w14:paraId="514F6570" w14:textId="5006A59E" w:rsidR="008D0C07" w:rsidRDefault="008D0C07" w:rsidP="008D0C07">
      <w:pPr>
        <w:spacing w:after="0"/>
        <w:jc w:val="center"/>
        <w:rPr>
          <w:rFonts w:ascii="Arial" w:hAnsi="Arial" w:cs="Arial"/>
          <w:b/>
          <w:sz w:val="24"/>
          <w:szCs w:val="24"/>
          <w:lang w:val="mn-MN"/>
        </w:rPr>
      </w:pPr>
      <w:r w:rsidRPr="008D0C07">
        <w:rPr>
          <w:rFonts w:ascii="Arial" w:hAnsi="Arial" w:cs="Arial"/>
          <w:b/>
          <w:sz w:val="24"/>
          <w:szCs w:val="24"/>
          <w:lang w:val="mn-MN"/>
        </w:rPr>
        <w:t>АЖЛЫН ХЭСГИЙН ХИЙЖ ГҮЙЦЭТГЭХ АЖЛЫН ЧИГЛЭЛ</w:t>
      </w:r>
    </w:p>
    <w:p w14:paraId="2A0C8906" w14:textId="77777777" w:rsidR="008D0C07" w:rsidRPr="008D0C07" w:rsidRDefault="008D0C07" w:rsidP="008D0C07">
      <w:pPr>
        <w:spacing w:after="0"/>
        <w:jc w:val="center"/>
        <w:rPr>
          <w:rFonts w:ascii="Arial" w:hAnsi="Arial" w:cs="Arial"/>
          <w:b/>
          <w:sz w:val="24"/>
          <w:szCs w:val="24"/>
          <w:lang w:val="mn-MN"/>
        </w:rPr>
      </w:pPr>
    </w:p>
    <w:p w14:paraId="6DF35300" w14:textId="292EE49D"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1.Ургац хураалтын ажлыг нэгдсэн удирдлагаар хангаж, шуурхай зохион байгуулах, аж ахуйн нэгж, айл, өрх, иргэдийн хураан авсан үр тариа, төмс, хүнсний ногоо, жимс, жимсгэний ургацын мэдээг үнэн зөв, шуурхай гарган  холбогдох газруудад танилцуулан тайлан мэдээг хүргүүлэх.</w:t>
      </w:r>
    </w:p>
    <w:p w14:paraId="2AC4149F" w14:textId="3AB968C6"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2.Ургац хураалтын явцад тариаланчдыг цаг агаарын урьдчилсан мэдээ, мэдээллээр тогтмол хангах, түгээх зохион байгуулалтын арга хэмжээ авч хэрэгжүүлэх.</w:t>
      </w:r>
    </w:p>
    <w:p w14:paraId="3F57E7B6" w14:textId="5F321EE0"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3.Ургацыг малаас хамгаалах, ургац хураалтын ажил дуусах хүртэл тариалангийн талбайн ойр орчимд мал бүхий иргэдийг буулгахгүй, малыг хариуллага маллагаатай байлгах зохион байгуулалтын арга хэмжээ авах.</w:t>
      </w:r>
    </w:p>
    <w:p w14:paraId="2A6103B1" w14:textId="68AC9E60"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4.Ургац хураалтын үед ажиллах техникийн бэлэн байдал, ашиглагдах жин хэмжүүр, хэмжих хэрэгслийн баталгаажуулалтыг хангах ажлыг зохион байгуулах.</w:t>
      </w:r>
    </w:p>
    <w:p w14:paraId="66D75738" w14:textId="443825D5"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5.Ургац хураалтын ажилд оюутан, цэргийн албан хаагчдыг татан оролцуулах ажлыг шуурхай зохион байгуулах, тэдгээрийн хөдөлмөр хамгаалал, аюулгүй ажиллагааг хангаж ажиллах</w:t>
      </w:r>
    </w:p>
    <w:p w14:paraId="6E39E8D7" w14:textId="77224271"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6.Ургацын урьдчилсан балансыг тогтоох ажлыг хийж гүйцэтгэн иргэн, аж ахуйн нэгжийн түвшинд тооцох</w:t>
      </w:r>
    </w:p>
    <w:p w14:paraId="3EA676B8" w14:textId="19B03701"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7.Сортын үрийн хянан баталгааг хугацаанд нь хийж дуусгах, дараа оны тариалалтад зориулан нөөцлөх үрийн цэвэрлэгээг шалгаж стандартад тэнцүүлэх, ногооны зоорь, агуулах, үтрэмийн цэвэрлэгээ ариутгал, бүтээгдэхүүний хадгалалтад хяналт тавьж ажиллах.</w:t>
      </w:r>
    </w:p>
    <w:p w14:paraId="13253901" w14:textId="4CBE38BF"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8.Намрын ургацаас чанар сайтай үрийн болон хүнсний буудайн нөөц бүрдүүлэх ажлыг шуурхай зохион байгуулах, нөөцийн агуулах, элеваторын бэлэн байдлыг хангах.</w:t>
      </w:r>
    </w:p>
    <w:p w14:paraId="16088BC5" w14:textId="73AEECFC" w:rsidR="008D0C07" w:rsidRPr="008D0C07" w:rsidRDefault="008D0C07" w:rsidP="008D0C07">
      <w:pPr>
        <w:spacing w:after="0"/>
        <w:ind w:firstLine="720"/>
        <w:jc w:val="both"/>
        <w:rPr>
          <w:rFonts w:ascii="Arial" w:hAnsi="Arial" w:cs="Arial"/>
          <w:sz w:val="24"/>
          <w:szCs w:val="24"/>
          <w:lang w:val="mn-MN"/>
        </w:rPr>
      </w:pPr>
      <w:r w:rsidRPr="008D0C07">
        <w:rPr>
          <w:rFonts w:ascii="Arial" w:hAnsi="Arial" w:cs="Arial"/>
          <w:sz w:val="24"/>
          <w:szCs w:val="24"/>
          <w:lang w:val="mn-MN"/>
        </w:rPr>
        <w:t>9.Үр тариа, төмс, хүнс ногооны тээврийг саадгүй нэвтрүүлэх, зам тээврийн ослоос урьдчилан сэргийлэх зорилгоор улсын чанартай зам, гүүрэн дээр цагдаагийн эргүүл пост ажиллуулах.</w:t>
      </w:r>
    </w:p>
    <w:p w14:paraId="64CE050A" w14:textId="77777777" w:rsidR="00BD0F82" w:rsidRDefault="008D0C07" w:rsidP="008D0C07">
      <w:pPr>
        <w:spacing w:after="0"/>
        <w:ind w:right="120" w:firstLine="720"/>
        <w:jc w:val="both"/>
        <w:rPr>
          <w:rFonts w:ascii="Arial" w:hAnsi="Arial" w:cs="Arial"/>
          <w:sz w:val="24"/>
          <w:szCs w:val="24"/>
          <w:lang w:val="mn-MN"/>
        </w:rPr>
      </w:pPr>
      <w:r w:rsidRPr="008D0C07">
        <w:rPr>
          <w:rFonts w:ascii="Arial" w:hAnsi="Arial" w:cs="Arial"/>
          <w:sz w:val="24"/>
          <w:szCs w:val="24"/>
          <w:lang w:val="mn-MN"/>
        </w:rPr>
        <w:t>10.Ургац хураалтын ажлын явц болон үр дүнг хэвлэл мэдээллийн хэрэгслээр шуурхай дамжуулж олон нийтэд хүргэх, тариалангийн салбарт авч хэрэгжүүлсэн арга хэмжээ, үр дүнг сурталчлах чиглэлээр хамтран ажилла</w:t>
      </w:r>
      <w:r>
        <w:rPr>
          <w:rFonts w:ascii="Arial" w:hAnsi="Arial" w:cs="Arial"/>
          <w:sz w:val="24"/>
          <w:szCs w:val="24"/>
          <w:lang w:val="mn-MN"/>
        </w:rPr>
        <w:t>х.</w:t>
      </w:r>
    </w:p>
    <w:p w14:paraId="109FB008" w14:textId="77777777" w:rsidR="0061717B" w:rsidRDefault="0061717B" w:rsidP="008D0C07">
      <w:pPr>
        <w:spacing w:after="0"/>
        <w:ind w:right="120" w:firstLine="720"/>
        <w:jc w:val="both"/>
        <w:rPr>
          <w:rFonts w:ascii="Arial" w:hAnsi="Arial" w:cs="Arial"/>
          <w:sz w:val="24"/>
          <w:szCs w:val="24"/>
          <w:lang w:val="mn-MN"/>
        </w:rPr>
      </w:pPr>
    </w:p>
    <w:p w14:paraId="419D3F46" w14:textId="77777777" w:rsidR="0061717B" w:rsidRDefault="0061717B" w:rsidP="008D0C07">
      <w:pPr>
        <w:spacing w:after="0"/>
        <w:ind w:right="120" w:firstLine="720"/>
        <w:jc w:val="both"/>
        <w:rPr>
          <w:rFonts w:ascii="Arial" w:hAnsi="Arial" w:cs="Arial"/>
          <w:sz w:val="24"/>
          <w:szCs w:val="24"/>
          <w:lang w:val="mn-MN"/>
        </w:rPr>
      </w:pPr>
    </w:p>
    <w:p w14:paraId="0663FB85" w14:textId="77777777" w:rsidR="0061717B" w:rsidRDefault="0061717B" w:rsidP="008D0C07">
      <w:pPr>
        <w:spacing w:after="0"/>
        <w:ind w:right="120" w:firstLine="720"/>
        <w:jc w:val="both"/>
        <w:rPr>
          <w:rFonts w:ascii="Arial" w:hAnsi="Arial" w:cs="Arial"/>
          <w:sz w:val="24"/>
          <w:szCs w:val="24"/>
          <w:lang w:val="mn-MN"/>
        </w:rPr>
      </w:pPr>
    </w:p>
    <w:p w14:paraId="659E65BB" w14:textId="77777777" w:rsidR="0061717B" w:rsidRDefault="0061717B" w:rsidP="008D0C07">
      <w:pPr>
        <w:spacing w:after="0"/>
        <w:ind w:right="120" w:firstLine="720"/>
        <w:jc w:val="both"/>
        <w:rPr>
          <w:rFonts w:ascii="Arial" w:hAnsi="Arial" w:cs="Arial"/>
          <w:sz w:val="24"/>
          <w:szCs w:val="24"/>
          <w:lang w:val="mn-MN"/>
        </w:rPr>
      </w:pPr>
    </w:p>
    <w:p w14:paraId="201A0172" w14:textId="77777777" w:rsidR="0061717B" w:rsidRDefault="0061717B" w:rsidP="008D0C07">
      <w:pPr>
        <w:spacing w:after="0"/>
        <w:ind w:right="120" w:firstLine="720"/>
        <w:jc w:val="both"/>
        <w:rPr>
          <w:rFonts w:ascii="Arial" w:hAnsi="Arial" w:cs="Arial"/>
          <w:sz w:val="24"/>
          <w:szCs w:val="24"/>
          <w:lang w:val="mn-MN"/>
        </w:rPr>
      </w:pPr>
    </w:p>
    <w:p w14:paraId="0BF73288" w14:textId="77777777" w:rsidR="0061717B" w:rsidRDefault="0061717B" w:rsidP="008D0C07">
      <w:pPr>
        <w:spacing w:after="0"/>
        <w:ind w:right="120" w:firstLine="720"/>
        <w:jc w:val="both"/>
        <w:rPr>
          <w:rFonts w:ascii="Arial" w:hAnsi="Arial" w:cs="Arial"/>
          <w:sz w:val="24"/>
          <w:szCs w:val="24"/>
          <w:lang w:val="mn-MN"/>
        </w:rPr>
      </w:pPr>
    </w:p>
    <w:p w14:paraId="1230F585" w14:textId="77777777" w:rsidR="0061717B" w:rsidRDefault="0061717B" w:rsidP="008D0C07">
      <w:pPr>
        <w:spacing w:after="0"/>
        <w:ind w:right="120" w:firstLine="720"/>
        <w:jc w:val="both"/>
        <w:rPr>
          <w:rFonts w:ascii="Arial" w:hAnsi="Arial" w:cs="Arial"/>
          <w:sz w:val="24"/>
          <w:szCs w:val="24"/>
          <w:lang w:val="mn-MN"/>
        </w:rPr>
      </w:pPr>
    </w:p>
    <w:p w14:paraId="0BF7D8DD" w14:textId="77777777" w:rsidR="0061717B" w:rsidRDefault="0061717B" w:rsidP="0061717B">
      <w:pPr>
        <w:shd w:val="clear" w:color="auto" w:fill="FFFFFF"/>
        <w:spacing w:after="0" w:line="240" w:lineRule="auto"/>
        <w:jc w:val="right"/>
        <w:rPr>
          <w:rFonts w:ascii="Arial" w:hAnsi="Arial" w:cs="Arial"/>
          <w:color w:val="000000"/>
          <w:sz w:val="24"/>
          <w:szCs w:val="24"/>
          <w:lang w:val="mn-MN" w:eastAsia="zh-CN" w:bidi="mn-Mong-CN"/>
        </w:rPr>
      </w:pPr>
    </w:p>
    <w:p w14:paraId="3E4742CB" w14:textId="77777777" w:rsidR="0061717B" w:rsidRPr="008D0C07" w:rsidRDefault="0061717B" w:rsidP="0061717B">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 xml:space="preserve">Аймгийн Засаг даргын 2025 оны </w:t>
      </w:r>
    </w:p>
    <w:p w14:paraId="4EDA3B8A" w14:textId="77777777" w:rsidR="0061717B" w:rsidRDefault="0061717B" w:rsidP="0061717B">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….дүгээр сарын ....-ны өдрийн ....... ду</w:t>
      </w:r>
      <w:r>
        <w:rPr>
          <w:rFonts w:ascii="Arial" w:hAnsi="Arial" w:cs="Arial"/>
          <w:color w:val="000000"/>
          <w:sz w:val="24"/>
          <w:szCs w:val="24"/>
          <w:lang w:val="mn-MN" w:eastAsia="zh-CN" w:bidi="mn-Mong-CN"/>
        </w:rPr>
        <w:t>гаа</w:t>
      </w:r>
      <w:r w:rsidRPr="008D0C07">
        <w:rPr>
          <w:rFonts w:ascii="Arial" w:hAnsi="Arial" w:cs="Arial"/>
          <w:color w:val="000000"/>
          <w:sz w:val="24"/>
          <w:szCs w:val="24"/>
          <w:lang w:val="mn-MN" w:eastAsia="zh-CN" w:bidi="mn-Mong-CN"/>
        </w:rPr>
        <w:t xml:space="preserve">р </w:t>
      </w:r>
    </w:p>
    <w:p w14:paraId="04EFA66C" w14:textId="7C31E18C" w:rsidR="0061717B" w:rsidRDefault="0061717B" w:rsidP="0061717B">
      <w:pPr>
        <w:spacing w:after="0"/>
        <w:ind w:firstLine="720"/>
        <w:jc w:val="right"/>
        <w:rPr>
          <w:rFonts w:ascii="Arial" w:hAnsi="Arial" w:cs="Arial"/>
          <w:sz w:val="24"/>
          <w:szCs w:val="24"/>
          <w:lang w:val="mn-MN"/>
        </w:rPr>
      </w:pPr>
      <w:r>
        <w:rPr>
          <w:rFonts w:ascii="Arial" w:hAnsi="Arial" w:cs="Arial"/>
          <w:color w:val="000000"/>
          <w:sz w:val="24"/>
          <w:szCs w:val="24"/>
          <w:lang w:val="mn-MN" w:eastAsia="zh-CN" w:bidi="mn-Mong-CN"/>
        </w:rPr>
        <w:t>з</w:t>
      </w:r>
      <w:r w:rsidRPr="008D0C07">
        <w:rPr>
          <w:rFonts w:ascii="Arial" w:hAnsi="Arial" w:cs="Arial"/>
          <w:color w:val="000000"/>
          <w:sz w:val="24"/>
          <w:szCs w:val="24"/>
          <w:lang w:val="mn-MN" w:eastAsia="zh-CN" w:bidi="mn-Mong-CN"/>
        </w:rPr>
        <w:t>ахирамжийн</w:t>
      </w:r>
      <w:r>
        <w:rPr>
          <w:rFonts w:ascii="Arial" w:hAnsi="Arial" w:cs="Arial"/>
          <w:color w:val="000000"/>
          <w:sz w:val="24"/>
          <w:szCs w:val="24"/>
          <w:lang w:val="mn-MN" w:eastAsia="zh-CN" w:bidi="mn-Mong-CN"/>
        </w:rPr>
        <w:t xml:space="preserve"> ...... дугаар</w:t>
      </w:r>
      <w:r w:rsidRPr="008D0C07">
        <w:rPr>
          <w:rFonts w:ascii="Arial" w:hAnsi="Arial" w:cs="Arial"/>
          <w:color w:val="000000"/>
          <w:sz w:val="24"/>
          <w:szCs w:val="24"/>
          <w:lang w:val="mn-MN" w:eastAsia="zh-CN" w:bidi="mn-Mong-CN"/>
        </w:rPr>
        <w:t xml:space="preserve"> хавсрал</w:t>
      </w:r>
      <w:r>
        <w:rPr>
          <w:rFonts w:ascii="Arial" w:hAnsi="Arial" w:cs="Arial"/>
          <w:color w:val="000000"/>
          <w:sz w:val="24"/>
          <w:szCs w:val="24"/>
          <w:lang w:val="mn-MN" w:eastAsia="zh-CN" w:bidi="mn-Mong-CN"/>
        </w:rPr>
        <w:t>т</w:t>
      </w:r>
    </w:p>
    <w:p w14:paraId="78D04217" w14:textId="402C94A6" w:rsidR="0061717B" w:rsidRDefault="0061717B" w:rsidP="0061717B">
      <w:pPr>
        <w:spacing w:after="0" w:line="360" w:lineRule="auto"/>
        <w:ind w:left="2460" w:hanging="2460"/>
        <w:jc w:val="right"/>
        <w:rPr>
          <w:rFonts w:ascii="Arial" w:hAnsi="Arial" w:cs="Arial"/>
          <w:lang w:val="mn-MN"/>
        </w:rPr>
      </w:pPr>
    </w:p>
    <w:p w14:paraId="70FA5D4C" w14:textId="718E5D88" w:rsidR="0061717B" w:rsidRDefault="0061717B" w:rsidP="0061717B">
      <w:pPr>
        <w:spacing w:after="0" w:line="240" w:lineRule="auto"/>
        <w:ind w:left="2460" w:hanging="2460"/>
        <w:jc w:val="right"/>
        <w:rPr>
          <w:rFonts w:ascii="Arial" w:hAnsi="Arial" w:cs="Arial"/>
          <w:lang w:val="mn-MN"/>
        </w:rPr>
      </w:pPr>
    </w:p>
    <w:p w14:paraId="7DA730F9" w14:textId="77777777" w:rsidR="0061717B" w:rsidRPr="004A2A3A" w:rsidRDefault="0061717B" w:rsidP="0061717B">
      <w:pPr>
        <w:spacing w:after="0" w:line="240" w:lineRule="auto"/>
        <w:ind w:left="2460" w:hanging="2460"/>
        <w:jc w:val="right"/>
        <w:rPr>
          <w:rFonts w:ascii="Arial" w:hAnsi="Arial" w:cs="Arial"/>
          <w:lang w:val="mn-MN"/>
        </w:rPr>
      </w:pPr>
    </w:p>
    <w:p w14:paraId="688469C9" w14:textId="77777777" w:rsidR="0061717B" w:rsidRPr="004A2A3A" w:rsidRDefault="0061717B" w:rsidP="0061717B">
      <w:pPr>
        <w:spacing w:after="0" w:line="240" w:lineRule="auto"/>
        <w:jc w:val="center"/>
        <w:rPr>
          <w:rFonts w:ascii="Arial" w:hAnsi="Arial" w:cs="Arial"/>
          <w:b/>
          <w:lang w:val="mn-MN"/>
        </w:rPr>
      </w:pPr>
      <w:r w:rsidRPr="004A2A3A">
        <w:rPr>
          <w:rFonts w:ascii="Arial" w:hAnsi="Arial" w:cs="Arial"/>
          <w:b/>
          <w:lang w:val="mn-MN"/>
        </w:rPr>
        <w:t xml:space="preserve">УРГАЦ ХУРААЛТЫН АЖЛЫГ ЗОХИОН БАЙГУУЛАХ </w:t>
      </w:r>
    </w:p>
    <w:p w14:paraId="3ADB208E" w14:textId="77777777" w:rsidR="0061717B" w:rsidRPr="004A2A3A" w:rsidRDefault="0061717B" w:rsidP="0061717B">
      <w:pPr>
        <w:spacing w:after="0" w:line="240" w:lineRule="auto"/>
        <w:jc w:val="center"/>
        <w:rPr>
          <w:rFonts w:ascii="Arial" w:hAnsi="Arial" w:cs="Arial"/>
          <w:b/>
          <w:lang w:val="mn-MN"/>
        </w:rPr>
      </w:pPr>
      <w:r w:rsidRPr="004A2A3A">
        <w:rPr>
          <w:rFonts w:ascii="Arial" w:hAnsi="Arial" w:cs="Arial"/>
          <w:b/>
          <w:lang w:val="mn-MN"/>
        </w:rPr>
        <w:t>АЖЛЫН ХЭСЭГТ ШААРДАГДАХ ЗАРДЛЫН ТООЦОО</w:t>
      </w:r>
    </w:p>
    <w:p w14:paraId="037CCDF1" w14:textId="77777777" w:rsidR="0061717B" w:rsidRPr="004A2A3A" w:rsidRDefault="0061717B" w:rsidP="0061717B">
      <w:pPr>
        <w:spacing w:after="0" w:line="240" w:lineRule="auto"/>
        <w:jc w:val="center"/>
        <w:rPr>
          <w:rFonts w:ascii="Arial" w:hAnsi="Arial" w:cs="Arial"/>
          <w:lang w:val="mn-MN"/>
        </w:rPr>
      </w:pPr>
    </w:p>
    <w:tbl>
      <w:tblPr>
        <w:tblStyle w:val="TableGrid"/>
        <w:tblW w:w="9356" w:type="dxa"/>
        <w:tblInd w:w="-5" w:type="dxa"/>
        <w:tblLayout w:type="fixed"/>
        <w:tblLook w:val="04A0" w:firstRow="1" w:lastRow="0" w:firstColumn="1" w:lastColumn="0" w:noHBand="0" w:noVBand="1"/>
      </w:tblPr>
      <w:tblGrid>
        <w:gridCol w:w="567"/>
        <w:gridCol w:w="2268"/>
        <w:gridCol w:w="709"/>
        <w:gridCol w:w="709"/>
        <w:gridCol w:w="850"/>
        <w:gridCol w:w="1134"/>
        <w:gridCol w:w="993"/>
        <w:gridCol w:w="992"/>
        <w:gridCol w:w="1134"/>
      </w:tblGrid>
      <w:tr w:rsidR="0061717B" w:rsidRPr="004A2A3A" w14:paraId="56D72389" w14:textId="77777777" w:rsidTr="0061717B">
        <w:trPr>
          <w:cantSplit/>
          <w:trHeight w:val="251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54EAC" w14:textId="5B20C850" w:rsidR="0061717B" w:rsidRPr="004A2A3A" w:rsidRDefault="0061717B" w:rsidP="00410E37">
            <w:pPr>
              <w:spacing w:line="360" w:lineRule="auto"/>
              <w:jc w:val="center"/>
              <w:rPr>
                <w:rFonts w:ascii="Arial" w:hAnsi="Arial" w:cs="Arial"/>
                <w:lang w:val="mn-MN"/>
              </w:rPr>
            </w:pPr>
            <w:r>
              <w:rPr>
                <w:rFonts w:ascii="Arial" w:hAnsi="Arial" w:cs="Arial"/>
                <w:lang w:val="mn-MN"/>
              </w:rPr>
              <w:t>Д/д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7F833" w14:textId="77777777" w:rsidR="0061717B" w:rsidRPr="004A2A3A" w:rsidRDefault="0061717B" w:rsidP="0061717B">
            <w:pPr>
              <w:jc w:val="center"/>
              <w:rPr>
                <w:rFonts w:ascii="Arial" w:hAnsi="Arial" w:cs="Arial"/>
                <w:lang w:val="mn-MN"/>
              </w:rPr>
            </w:pPr>
          </w:p>
          <w:p w14:paraId="0E597C98" w14:textId="77777777" w:rsidR="0061717B" w:rsidRPr="004A2A3A" w:rsidRDefault="0061717B" w:rsidP="0061717B">
            <w:pPr>
              <w:jc w:val="center"/>
              <w:rPr>
                <w:rFonts w:ascii="Arial" w:hAnsi="Arial" w:cs="Arial"/>
                <w:lang w:val="mn-MN"/>
              </w:rPr>
            </w:pPr>
            <w:r w:rsidRPr="004A2A3A">
              <w:rPr>
                <w:rFonts w:ascii="Arial" w:hAnsi="Arial" w:cs="Arial"/>
                <w:lang w:val="mn-MN"/>
              </w:rPr>
              <w:t>Явах газрын чиглэл, нэр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1A0D9250" w14:textId="77777777" w:rsidR="0061717B" w:rsidRPr="004A2A3A" w:rsidRDefault="0061717B" w:rsidP="0061717B">
            <w:pPr>
              <w:ind w:left="113" w:right="113"/>
              <w:jc w:val="center"/>
              <w:rPr>
                <w:rFonts w:ascii="Arial" w:hAnsi="Arial" w:cs="Arial"/>
                <w:lang w:val="mn-MN"/>
              </w:rPr>
            </w:pPr>
          </w:p>
          <w:p w14:paraId="15B2B84B"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Нэг удаа явах зай /км/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0454D5B0"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Явалтын тоо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45967C81"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Бүгд /км/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39334A37"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100км-т зарцуулах</w:t>
            </w:r>
          </w:p>
          <w:p w14:paraId="7FB2E24A"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Шатахуун /л/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0CA02793"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Нийт шатахуун /л/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771ADB16" w14:textId="77777777" w:rsidR="0061717B" w:rsidRPr="004A2A3A" w:rsidRDefault="0061717B" w:rsidP="0061717B">
            <w:pPr>
              <w:ind w:left="113" w:right="113"/>
              <w:jc w:val="center"/>
              <w:rPr>
                <w:rFonts w:ascii="Arial" w:hAnsi="Arial" w:cs="Arial"/>
                <w:lang w:val="mn-MN"/>
              </w:rPr>
            </w:pPr>
            <w:r w:rsidRPr="004A2A3A">
              <w:rPr>
                <w:rFonts w:ascii="Arial" w:hAnsi="Arial" w:cs="Arial"/>
                <w:lang w:val="mn-MN"/>
              </w:rPr>
              <w:t>Шатахууны нэгжийн үнэ /төгрөг/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3CD08" w14:textId="77777777" w:rsidR="0061717B" w:rsidRPr="004A2A3A" w:rsidRDefault="0061717B" w:rsidP="0061717B">
            <w:pPr>
              <w:jc w:val="center"/>
              <w:rPr>
                <w:rFonts w:ascii="Arial" w:hAnsi="Arial" w:cs="Arial"/>
                <w:lang w:val="mn-MN"/>
              </w:rPr>
            </w:pPr>
          </w:p>
          <w:p w14:paraId="15ED976E" w14:textId="77777777" w:rsidR="0061717B" w:rsidRPr="004A2A3A" w:rsidRDefault="0061717B" w:rsidP="0061717B">
            <w:pPr>
              <w:jc w:val="center"/>
              <w:rPr>
                <w:rFonts w:ascii="Arial" w:hAnsi="Arial" w:cs="Arial"/>
                <w:lang w:val="mn-MN"/>
              </w:rPr>
            </w:pPr>
            <w:r w:rsidRPr="004A2A3A">
              <w:rPr>
                <w:rFonts w:ascii="Arial" w:hAnsi="Arial" w:cs="Arial"/>
                <w:lang w:val="mn-MN"/>
              </w:rPr>
              <w:t>Нийт өртөг /мян.төг/</w:t>
            </w:r>
          </w:p>
        </w:tc>
      </w:tr>
      <w:tr w:rsidR="0061717B" w:rsidRPr="004A2A3A" w14:paraId="0F150030" w14:textId="77777777" w:rsidTr="0061717B">
        <w:trPr>
          <w:trHeight w:val="609"/>
        </w:trPr>
        <w:tc>
          <w:tcPr>
            <w:tcW w:w="935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B310A" w14:textId="77777777" w:rsidR="0061717B" w:rsidRPr="004A2A3A" w:rsidRDefault="0061717B" w:rsidP="0061717B">
            <w:pPr>
              <w:jc w:val="center"/>
              <w:rPr>
                <w:rFonts w:ascii="Arial" w:hAnsi="Arial" w:cs="Arial"/>
                <w:lang w:val="mn-MN"/>
              </w:rPr>
            </w:pPr>
            <w:r w:rsidRPr="004A2A3A">
              <w:rPr>
                <w:rFonts w:ascii="Arial" w:hAnsi="Arial" w:cs="Arial"/>
                <w:lang w:val="mn-MN"/>
              </w:rPr>
              <w:t>Ургац хураалтын ажлын  бэлтгэл хангуулах</w:t>
            </w:r>
          </w:p>
        </w:tc>
      </w:tr>
      <w:tr w:rsidR="0061717B" w:rsidRPr="004A2A3A" w14:paraId="372E4354" w14:textId="77777777" w:rsidTr="0061717B">
        <w:trPr>
          <w:trHeight w:val="540"/>
        </w:trPr>
        <w:tc>
          <w:tcPr>
            <w:tcW w:w="567" w:type="dxa"/>
            <w:vAlign w:val="center"/>
          </w:tcPr>
          <w:p w14:paraId="33B4E3B7" w14:textId="77777777" w:rsidR="0061717B" w:rsidRPr="004A2A3A" w:rsidRDefault="0061717B" w:rsidP="00410E37">
            <w:pPr>
              <w:autoSpaceDE w:val="0"/>
              <w:autoSpaceDN w:val="0"/>
              <w:adjustRightInd w:val="0"/>
              <w:spacing w:line="360" w:lineRule="auto"/>
              <w:jc w:val="center"/>
              <w:rPr>
                <w:rFonts w:ascii="Arial" w:hAnsi="Arial" w:cs="Arial"/>
                <w:color w:val="000000"/>
                <w:lang w:val="mn-MN"/>
              </w:rPr>
            </w:pPr>
            <w:r w:rsidRPr="004A2A3A">
              <w:rPr>
                <w:rFonts w:ascii="Arial" w:hAnsi="Arial" w:cs="Arial"/>
                <w:color w:val="000000"/>
                <w:lang w:val="mn-MN"/>
              </w:rPr>
              <w:t>1.</w:t>
            </w:r>
          </w:p>
        </w:tc>
        <w:tc>
          <w:tcPr>
            <w:tcW w:w="2268" w:type="dxa"/>
            <w:vAlign w:val="center"/>
          </w:tcPr>
          <w:p w14:paraId="3D90B8C0" w14:textId="77777777" w:rsidR="0061717B" w:rsidRPr="004A2A3A" w:rsidRDefault="0061717B" w:rsidP="0061717B">
            <w:pPr>
              <w:autoSpaceDE w:val="0"/>
              <w:autoSpaceDN w:val="0"/>
              <w:adjustRightInd w:val="0"/>
              <w:jc w:val="both"/>
              <w:rPr>
                <w:rFonts w:ascii="Arial" w:hAnsi="Arial" w:cs="Arial"/>
                <w:color w:val="000000"/>
                <w:lang w:val="mn-MN"/>
              </w:rPr>
            </w:pPr>
            <w:r w:rsidRPr="004A2A3A">
              <w:rPr>
                <w:rFonts w:ascii="Arial" w:hAnsi="Arial" w:cs="Arial"/>
                <w:color w:val="000000"/>
                <w:lang w:val="mn-MN"/>
              </w:rPr>
              <w:t>Улаантолгой Хангал өртөө</w:t>
            </w:r>
          </w:p>
        </w:tc>
        <w:tc>
          <w:tcPr>
            <w:tcW w:w="709" w:type="dxa"/>
            <w:vAlign w:val="center"/>
          </w:tcPr>
          <w:p w14:paraId="740C6C59"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120</w:t>
            </w:r>
          </w:p>
        </w:tc>
        <w:tc>
          <w:tcPr>
            <w:tcW w:w="709" w:type="dxa"/>
            <w:vAlign w:val="center"/>
          </w:tcPr>
          <w:p w14:paraId="1BA580EE"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5</w:t>
            </w:r>
          </w:p>
        </w:tc>
        <w:tc>
          <w:tcPr>
            <w:tcW w:w="850" w:type="dxa"/>
            <w:vAlign w:val="center"/>
          </w:tcPr>
          <w:p w14:paraId="374FE1D5"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600</w:t>
            </w:r>
          </w:p>
        </w:tc>
        <w:tc>
          <w:tcPr>
            <w:tcW w:w="1134" w:type="dxa"/>
            <w:vAlign w:val="center"/>
          </w:tcPr>
          <w:p w14:paraId="0E978B23"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w:t>
            </w:r>
          </w:p>
        </w:tc>
        <w:tc>
          <w:tcPr>
            <w:tcW w:w="993" w:type="dxa"/>
            <w:tcBorders>
              <w:top w:val="single" w:sz="4" w:space="0" w:color="auto"/>
              <w:left w:val="single" w:sz="4" w:space="0" w:color="auto"/>
              <w:bottom w:val="single" w:sz="4" w:space="0" w:color="auto"/>
              <w:right w:val="single" w:sz="4" w:space="0" w:color="auto"/>
            </w:tcBorders>
            <w:vAlign w:val="center"/>
          </w:tcPr>
          <w:p w14:paraId="66C180A0"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05BD5" w14:textId="77777777" w:rsidR="0061717B" w:rsidRPr="004A2A3A" w:rsidRDefault="0061717B" w:rsidP="0061717B">
            <w:pPr>
              <w:jc w:val="center"/>
              <w:rPr>
                <w:rFonts w:ascii="Arial" w:hAnsi="Arial" w:cs="Arial"/>
                <w:lang w:val="mn-MN"/>
              </w:rPr>
            </w:pPr>
            <w:r w:rsidRPr="004A2A3A">
              <w:rPr>
                <w:rFonts w:ascii="Arial" w:hAnsi="Arial" w:cs="Arial"/>
                <w:lang w:val="mn-MN"/>
              </w:rPr>
              <w:t>2690</w:t>
            </w:r>
          </w:p>
        </w:tc>
        <w:tc>
          <w:tcPr>
            <w:tcW w:w="1134" w:type="dxa"/>
            <w:tcBorders>
              <w:top w:val="single" w:sz="8" w:space="0" w:color="auto"/>
              <w:left w:val="single" w:sz="8" w:space="0" w:color="auto"/>
              <w:bottom w:val="single" w:sz="8" w:space="0" w:color="auto"/>
              <w:right w:val="single" w:sz="8" w:space="0" w:color="auto"/>
            </w:tcBorders>
            <w:vAlign w:val="center"/>
          </w:tcPr>
          <w:p w14:paraId="797FCED2" w14:textId="32DF6B85" w:rsidR="0061717B" w:rsidRPr="004A2A3A" w:rsidRDefault="0061717B" w:rsidP="0061717B">
            <w:pPr>
              <w:jc w:val="center"/>
              <w:rPr>
                <w:rFonts w:ascii="Arial" w:hAnsi="Arial" w:cs="Arial"/>
                <w:lang w:val="mn-MN"/>
              </w:rPr>
            </w:pPr>
            <w:r w:rsidRPr="004A2A3A">
              <w:rPr>
                <w:rFonts w:ascii="Arial" w:hAnsi="Arial" w:cs="Arial"/>
                <w:color w:val="000000"/>
                <w:lang w:val="mn-MN"/>
              </w:rPr>
              <w:t>290</w:t>
            </w:r>
            <w:r>
              <w:rPr>
                <w:rFonts w:ascii="Arial" w:hAnsi="Arial" w:cs="Arial"/>
                <w:color w:val="000000"/>
                <w:lang w:val="mn-MN"/>
              </w:rPr>
              <w:t>,</w:t>
            </w:r>
            <w:r w:rsidRPr="004A2A3A">
              <w:rPr>
                <w:rFonts w:ascii="Arial" w:hAnsi="Arial" w:cs="Arial"/>
                <w:color w:val="000000"/>
                <w:lang w:val="mn-MN"/>
              </w:rPr>
              <w:t>000</w:t>
            </w:r>
          </w:p>
        </w:tc>
      </w:tr>
      <w:tr w:rsidR="0061717B" w:rsidRPr="004A2A3A" w14:paraId="16C7E18E" w14:textId="77777777" w:rsidTr="0061717B">
        <w:trPr>
          <w:trHeight w:val="540"/>
        </w:trPr>
        <w:tc>
          <w:tcPr>
            <w:tcW w:w="567" w:type="dxa"/>
            <w:vAlign w:val="center"/>
          </w:tcPr>
          <w:p w14:paraId="04D9BCDE" w14:textId="77777777" w:rsidR="0061717B" w:rsidRPr="004A2A3A" w:rsidRDefault="0061717B" w:rsidP="00410E37">
            <w:pPr>
              <w:autoSpaceDE w:val="0"/>
              <w:autoSpaceDN w:val="0"/>
              <w:adjustRightInd w:val="0"/>
              <w:spacing w:line="360" w:lineRule="auto"/>
              <w:jc w:val="center"/>
              <w:rPr>
                <w:rFonts w:ascii="Arial" w:hAnsi="Arial" w:cs="Arial"/>
                <w:color w:val="000000"/>
                <w:lang w:val="mn-MN"/>
              </w:rPr>
            </w:pPr>
            <w:r w:rsidRPr="004A2A3A">
              <w:rPr>
                <w:rFonts w:ascii="Arial" w:hAnsi="Arial" w:cs="Arial"/>
                <w:color w:val="000000"/>
                <w:lang w:val="mn-MN"/>
              </w:rPr>
              <w:t>2.</w:t>
            </w:r>
          </w:p>
        </w:tc>
        <w:tc>
          <w:tcPr>
            <w:tcW w:w="2268" w:type="dxa"/>
            <w:vAlign w:val="center"/>
          </w:tcPr>
          <w:p w14:paraId="302F51D6" w14:textId="77777777" w:rsidR="0061717B" w:rsidRPr="004A2A3A" w:rsidRDefault="0061717B" w:rsidP="0061717B">
            <w:pPr>
              <w:autoSpaceDE w:val="0"/>
              <w:autoSpaceDN w:val="0"/>
              <w:adjustRightInd w:val="0"/>
              <w:jc w:val="both"/>
              <w:rPr>
                <w:rFonts w:ascii="Arial" w:hAnsi="Arial" w:cs="Arial"/>
                <w:color w:val="000000"/>
                <w:lang w:val="mn-MN"/>
              </w:rPr>
            </w:pPr>
            <w:r w:rsidRPr="004A2A3A">
              <w:rPr>
                <w:rFonts w:ascii="Arial" w:hAnsi="Arial" w:cs="Arial"/>
                <w:color w:val="000000"/>
                <w:lang w:val="mn-MN"/>
              </w:rPr>
              <w:t>Баруунбүрэн Хөшөөт</w:t>
            </w:r>
          </w:p>
        </w:tc>
        <w:tc>
          <w:tcPr>
            <w:tcW w:w="709" w:type="dxa"/>
            <w:vAlign w:val="center"/>
          </w:tcPr>
          <w:p w14:paraId="226359A2"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130</w:t>
            </w:r>
          </w:p>
        </w:tc>
        <w:tc>
          <w:tcPr>
            <w:tcW w:w="709" w:type="dxa"/>
            <w:vAlign w:val="center"/>
          </w:tcPr>
          <w:p w14:paraId="58725BFD"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w:t>
            </w:r>
          </w:p>
        </w:tc>
        <w:tc>
          <w:tcPr>
            <w:tcW w:w="850" w:type="dxa"/>
            <w:vAlign w:val="center"/>
          </w:tcPr>
          <w:p w14:paraId="363FE555"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390</w:t>
            </w:r>
          </w:p>
        </w:tc>
        <w:tc>
          <w:tcPr>
            <w:tcW w:w="1134" w:type="dxa"/>
            <w:vAlign w:val="center"/>
          </w:tcPr>
          <w:p w14:paraId="4C4DC159"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w:t>
            </w:r>
          </w:p>
        </w:tc>
        <w:tc>
          <w:tcPr>
            <w:tcW w:w="993" w:type="dxa"/>
            <w:tcBorders>
              <w:top w:val="nil"/>
              <w:left w:val="single" w:sz="4" w:space="0" w:color="auto"/>
              <w:bottom w:val="single" w:sz="4" w:space="0" w:color="auto"/>
              <w:right w:val="single" w:sz="4" w:space="0" w:color="auto"/>
            </w:tcBorders>
            <w:vAlign w:val="center"/>
          </w:tcPr>
          <w:p w14:paraId="5DFF5A82"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70.2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00BA3" w14:textId="77777777" w:rsidR="0061717B" w:rsidRPr="004A2A3A" w:rsidRDefault="0061717B" w:rsidP="0061717B">
            <w:pPr>
              <w:jc w:val="center"/>
              <w:rPr>
                <w:rFonts w:ascii="Arial" w:hAnsi="Arial" w:cs="Arial"/>
                <w:lang w:val="mn-MN"/>
              </w:rPr>
            </w:pPr>
            <w:r w:rsidRPr="004A2A3A">
              <w:rPr>
                <w:rFonts w:ascii="Arial" w:hAnsi="Arial" w:cs="Arial"/>
                <w:lang w:val="mn-MN"/>
              </w:rPr>
              <w:t>2690</w:t>
            </w:r>
          </w:p>
        </w:tc>
        <w:tc>
          <w:tcPr>
            <w:tcW w:w="1134" w:type="dxa"/>
            <w:tcBorders>
              <w:top w:val="nil"/>
              <w:left w:val="single" w:sz="8" w:space="0" w:color="auto"/>
              <w:bottom w:val="single" w:sz="8" w:space="0" w:color="auto"/>
              <w:right w:val="single" w:sz="8" w:space="0" w:color="auto"/>
            </w:tcBorders>
            <w:vAlign w:val="center"/>
          </w:tcPr>
          <w:p w14:paraId="3C0B40F6" w14:textId="139AC0B4" w:rsidR="0061717B" w:rsidRPr="004A2A3A" w:rsidRDefault="0061717B" w:rsidP="0061717B">
            <w:pPr>
              <w:jc w:val="center"/>
              <w:rPr>
                <w:rFonts w:ascii="Arial" w:hAnsi="Arial" w:cs="Arial"/>
                <w:lang w:val="mn-MN"/>
              </w:rPr>
            </w:pPr>
            <w:r w:rsidRPr="004A2A3A">
              <w:rPr>
                <w:rFonts w:ascii="Arial" w:hAnsi="Arial" w:cs="Arial"/>
                <w:color w:val="000000"/>
                <w:lang w:val="mn-MN"/>
              </w:rPr>
              <w:t>189</w:t>
            </w:r>
            <w:r>
              <w:rPr>
                <w:rFonts w:ascii="Arial" w:hAnsi="Arial" w:cs="Arial"/>
                <w:color w:val="000000"/>
                <w:lang w:val="mn-MN"/>
              </w:rPr>
              <w:t>,</w:t>
            </w:r>
            <w:r w:rsidRPr="004A2A3A">
              <w:rPr>
                <w:rFonts w:ascii="Arial" w:hAnsi="Arial" w:cs="Arial"/>
                <w:color w:val="000000"/>
                <w:lang w:val="mn-MN"/>
              </w:rPr>
              <w:t>000</w:t>
            </w:r>
          </w:p>
        </w:tc>
      </w:tr>
      <w:tr w:rsidR="0061717B" w:rsidRPr="004A2A3A" w14:paraId="6DCF83CC" w14:textId="77777777" w:rsidTr="0061717B">
        <w:trPr>
          <w:trHeight w:val="540"/>
        </w:trPr>
        <w:tc>
          <w:tcPr>
            <w:tcW w:w="567" w:type="dxa"/>
            <w:vAlign w:val="center"/>
          </w:tcPr>
          <w:p w14:paraId="0D24C34E" w14:textId="77777777" w:rsidR="0061717B" w:rsidRPr="004A2A3A" w:rsidRDefault="0061717B" w:rsidP="00410E37">
            <w:pPr>
              <w:autoSpaceDE w:val="0"/>
              <w:autoSpaceDN w:val="0"/>
              <w:adjustRightInd w:val="0"/>
              <w:spacing w:line="360" w:lineRule="auto"/>
              <w:jc w:val="center"/>
              <w:rPr>
                <w:rFonts w:ascii="Arial" w:hAnsi="Arial" w:cs="Arial"/>
                <w:color w:val="000000"/>
                <w:lang w:val="mn-MN"/>
              </w:rPr>
            </w:pPr>
            <w:r w:rsidRPr="004A2A3A">
              <w:rPr>
                <w:rFonts w:ascii="Arial" w:hAnsi="Arial" w:cs="Arial"/>
                <w:color w:val="000000"/>
                <w:lang w:val="mn-MN"/>
              </w:rPr>
              <w:t>3.</w:t>
            </w:r>
          </w:p>
        </w:tc>
        <w:tc>
          <w:tcPr>
            <w:tcW w:w="2268" w:type="dxa"/>
            <w:vAlign w:val="center"/>
          </w:tcPr>
          <w:p w14:paraId="56653C16" w14:textId="77777777" w:rsidR="0061717B" w:rsidRPr="004A2A3A" w:rsidRDefault="0061717B" w:rsidP="0061717B">
            <w:pPr>
              <w:autoSpaceDE w:val="0"/>
              <w:autoSpaceDN w:val="0"/>
              <w:adjustRightInd w:val="0"/>
              <w:jc w:val="both"/>
              <w:rPr>
                <w:rFonts w:ascii="Arial" w:hAnsi="Arial" w:cs="Arial"/>
                <w:color w:val="000000"/>
                <w:lang w:val="mn-MN"/>
              </w:rPr>
            </w:pPr>
            <w:r w:rsidRPr="004A2A3A">
              <w:rPr>
                <w:rFonts w:ascii="Arial" w:hAnsi="Arial" w:cs="Arial"/>
                <w:color w:val="000000"/>
                <w:lang w:val="mn-MN"/>
              </w:rPr>
              <w:t>Баруунбүрэн Цагаан овоо</w:t>
            </w:r>
          </w:p>
        </w:tc>
        <w:tc>
          <w:tcPr>
            <w:tcW w:w="709" w:type="dxa"/>
            <w:vAlign w:val="center"/>
          </w:tcPr>
          <w:p w14:paraId="04BEED0A"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160</w:t>
            </w:r>
          </w:p>
        </w:tc>
        <w:tc>
          <w:tcPr>
            <w:tcW w:w="709" w:type="dxa"/>
            <w:vAlign w:val="center"/>
          </w:tcPr>
          <w:p w14:paraId="2B985254"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2</w:t>
            </w:r>
          </w:p>
        </w:tc>
        <w:tc>
          <w:tcPr>
            <w:tcW w:w="850" w:type="dxa"/>
            <w:vAlign w:val="center"/>
          </w:tcPr>
          <w:p w14:paraId="0D9B351D"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320</w:t>
            </w:r>
          </w:p>
        </w:tc>
        <w:tc>
          <w:tcPr>
            <w:tcW w:w="1134" w:type="dxa"/>
            <w:vAlign w:val="center"/>
          </w:tcPr>
          <w:p w14:paraId="16514FC9"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w:t>
            </w:r>
          </w:p>
        </w:tc>
        <w:tc>
          <w:tcPr>
            <w:tcW w:w="993" w:type="dxa"/>
            <w:tcBorders>
              <w:top w:val="nil"/>
              <w:left w:val="single" w:sz="4" w:space="0" w:color="auto"/>
              <w:bottom w:val="single" w:sz="4" w:space="0" w:color="auto"/>
              <w:right w:val="single" w:sz="4" w:space="0" w:color="auto"/>
            </w:tcBorders>
            <w:vAlign w:val="center"/>
          </w:tcPr>
          <w:p w14:paraId="486E98FA"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57.6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F892F" w14:textId="77777777" w:rsidR="0061717B" w:rsidRPr="004A2A3A" w:rsidRDefault="0061717B" w:rsidP="0061717B">
            <w:pPr>
              <w:jc w:val="center"/>
              <w:rPr>
                <w:rFonts w:ascii="Arial" w:hAnsi="Arial" w:cs="Arial"/>
                <w:lang w:val="mn-MN"/>
              </w:rPr>
            </w:pPr>
            <w:r w:rsidRPr="004A2A3A">
              <w:rPr>
                <w:rFonts w:ascii="Arial" w:hAnsi="Arial" w:cs="Arial"/>
                <w:lang w:val="mn-MN"/>
              </w:rPr>
              <w:t>2690</w:t>
            </w:r>
          </w:p>
        </w:tc>
        <w:tc>
          <w:tcPr>
            <w:tcW w:w="1134" w:type="dxa"/>
            <w:tcBorders>
              <w:top w:val="nil"/>
              <w:left w:val="single" w:sz="8" w:space="0" w:color="auto"/>
              <w:bottom w:val="single" w:sz="8" w:space="0" w:color="auto"/>
              <w:right w:val="single" w:sz="8" w:space="0" w:color="auto"/>
            </w:tcBorders>
            <w:vAlign w:val="center"/>
          </w:tcPr>
          <w:p w14:paraId="616EAC29" w14:textId="1B5E8180" w:rsidR="0061717B" w:rsidRPr="004A2A3A" w:rsidRDefault="0061717B" w:rsidP="0061717B">
            <w:pPr>
              <w:jc w:val="center"/>
              <w:rPr>
                <w:rFonts w:ascii="Arial" w:hAnsi="Arial" w:cs="Arial"/>
                <w:lang w:val="mn-MN"/>
              </w:rPr>
            </w:pPr>
            <w:r w:rsidRPr="004A2A3A">
              <w:rPr>
                <w:rFonts w:ascii="Arial" w:hAnsi="Arial" w:cs="Arial"/>
                <w:color w:val="000000"/>
                <w:lang w:val="mn-MN"/>
              </w:rPr>
              <w:t>155</w:t>
            </w:r>
            <w:r>
              <w:rPr>
                <w:rFonts w:ascii="Arial" w:hAnsi="Arial" w:cs="Arial"/>
                <w:color w:val="000000"/>
                <w:lang w:val="mn-MN"/>
              </w:rPr>
              <w:t>,</w:t>
            </w:r>
            <w:r w:rsidRPr="004A2A3A">
              <w:rPr>
                <w:rFonts w:ascii="Arial" w:hAnsi="Arial" w:cs="Arial"/>
                <w:color w:val="000000"/>
                <w:lang w:val="mn-MN"/>
              </w:rPr>
              <w:t>000</w:t>
            </w:r>
          </w:p>
        </w:tc>
      </w:tr>
      <w:tr w:rsidR="0061717B" w:rsidRPr="004A2A3A" w14:paraId="3B7F0D7D" w14:textId="77777777" w:rsidTr="0061717B">
        <w:trPr>
          <w:trHeight w:val="540"/>
        </w:trPr>
        <w:tc>
          <w:tcPr>
            <w:tcW w:w="567" w:type="dxa"/>
            <w:vAlign w:val="center"/>
          </w:tcPr>
          <w:p w14:paraId="4D002052" w14:textId="77777777" w:rsidR="0061717B" w:rsidRPr="004A2A3A" w:rsidRDefault="0061717B" w:rsidP="00410E37">
            <w:pPr>
              <w:autoSpaceDE w:val="0"/>
              <w:autoSpaceDN w:val="0"/>
              <w:adjustRightInd w:val="0"/>
              <w:spacing w:line="360" w:lineRule="auto"/>
              <w:jc w:val="center"/>
              <w:rPr>
                <w:rFonts w:ascii="Arial" w:hAnsi="Arial" w:cs="Arial"/>
                <w:color w:val="000000"/>
                <w:lang w:val="mn-MN"/>
              </w:rPr>
            </w:pPr>
            <w:r w:rsidRPr="004A2A3A">
              <w:rPr>
                <w:rFonts w:ascii="Arial" w:hAnsi="Arial" w:cs="Arial"/>
                <w:color w:val="000000"/>
                <w:lang w:val="mn-MN"/>
              </w:rPr>
              <w:t>4.</w:t>
            </w:r>
          </w:p>
        </w:tc>
        <w:tc>
          <w:tcPr>
            <w:tcW w:w="2268" w:type="dxa"/>
            <w:vAlign w:val="center"/>
          </w:tcPr>
          <w:p w14:paraId="18E4C355" w14:textId="77777777" w:rsidR="0061717B" w:rsidRPr="004A2A3A" w:rsidRDefault="0061717B" w:rsidP="0061717B">
            <w:pPr>
              <w:autoSpaceDE w:val="0"/>
              <w:autoSpaceDN w:val="0"/>
              <w:adjustRightInd w:val="0"/>
              <w:jc w:val="both"/>
              <w:rPr>
                <w:rFonts w:ascii="Arial" w:hAnsi="Arial" w:cs="Arial"/>
                <w:color w:val="000000"/>
                <w:lang w:val="mn-MN"/>
              </w:rPr>
            </w:pPr>
            <w:r w:rsidRPr="004A2A3A">
              <w:rPr>
                <w:rFonts w:ascii="Arial" w:hAnsi="Arial" w:cs="Arial"/>
                <w:color w:val="000000"/>
                <w:lang w:val="mn-MN"/>
              </w:rPr>
              <w:t>Булган аймаг Бугат сум</w:t>
            </w:r>
          </w:p>
        </w:tc>
        <w:tc>
          <w:tcPr>
            <w:tcW w:w="709" w:type="dxa"/>
            <w:vAlign w:val="center"/>
          </w:tcPr>
          <w:p w14:paraId="1B2649AE"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60</w:t>
            </w:r>
          </w:p>
        </w:tc>
        <w:tc>
          <w:tcPr>
            <w:tcW w:w="709" w:type="dxa"/>
            <w:vAlign w:val="center"/>
          </w:tcPr>
          <w:p w14:paraId="26E55BB9"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w:t>
            </w:r>
          </w:p>
        </w:tc>
        <w:tc>
          <w:tcPr>
            <w:tcW w:w="850" w:type="dxa"/>
            <w:vAlign w:val="center"/>
          </w:tcPr>
          <w:p w14:paraId="47FC94EF"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180</w:t>
            </w:r>
          </w:p>
        </w:tc>
        <w:tc>
          <w:tcPr>
            <w:tcW w:w="1134" w:type="dxa"/>
            <w:vAlign w:val="center"/>
          </w:tcPr>
          <w:p w14:paraId="3FEA6EAA"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w:t>
            </w:r>
          </w:p>
        </w:tc>
        <w:tc>
          <w:tcPr>
            <w:tcW w:w="993" w:type="dxa"/>
            <w:tcBorders>
              <w:top w:val="nil"/>
              <w:left w:val="single" w:sz="4" w:space="0" w:color="auto"/>
              <w:bottom w:val="single" w:sz="4" w:space="0" w:color="auto"/>
              <w:right w:val="single" w:sz="4" w:space="0" w:color="auto"/>
            </w:tcBorders>
            <w:vAlign w:val="center"/>
          </w:tcPr>
          <w:p w14:paraId="1FA4416F"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EF259" w14:textId="77777777" w:rsidR="0061717B" w:rsidRPr="004A2A3A" w:rsidRDefault="0061717B" w:rsidP="0061717B">
            <w:pPr>
              <w:jc w:val="center"/>
              <w:rPr>
                <w:rFonts w:ascii="Arial" w:hAnsi="Arial" w:cs="Arial"/>
                <w:lang w:val="mn-MN"/>
              </w:rPr>
            </w:pPr>
            <w:r w:rsidRPr="004A2A3A">
              <w:rPr>
                <w:rFonts w:ascii="Arial" w:hAnsi="Arial" w:cs="Arial"/>
                <w:lang w:val="mn-MN"/>
              </w:rPr>
              <w:t>2690</w:t>
            </w:r>
          </w:p>
        </w:tc>
        <w:tc>
          <w:tcPr>
            <w:tcW w:w="1134" w:type="dxa"/>
            <w:tcBorders>
              <w:top w:val="nil"/>
              <w:left w:val="single" w:sz="8" w:space="0" w:color="auto"/>
              <w:bottom w:val="single" w:sz="8" w:space="0" w:color="auto"/>
              <w:right w:val="single" w:sz="8" w:space="0" w:color="auto"/>
            </w:tcBorders>
            <w:vAlign w:val="center"/>
          </w:tcPr>
          <w:p w14:paraId="6A5434EB" w14:textId="4029B701" w:rsidR="0061717B" w:rsidRPr="004A2A3A" w:rsidRDefault="0061717B" w:rsidP="0061717B">
            <w:pPr>
              <w:jc w:val="center"/>
              <w:rPr>
                <w:rFonts w:ascii="Arial" w:hAnsi="Arial" w:cs="Arial"/>
                <w:lang w:val="mn-MN"/>
              </w:rPr>
            </w:pPr>
            <w:r w:rsidRPr="004A2A3A">
              <w:rPr>
                <w:rFonts w:ascii="Arial" w:hAnsi="Arial" w:cs="Arial"/>
                <w:color w:val="000000"/>
                <w:lang w:val="mn-MN"/>
              </w:rPr>
              <w:t>87</w:t>
            </w:r>
            <w:r>
              <w:rPr>
                <w:rFonts w:ascii="Arial" w:hAnsi="Arial" w:cs="Arial"/>
                <w:color w:val="000000"/>
                <w:lang w:val="mn-MN"/>
              </w:rPr>
              <w:t>,</w:t>
            </w:r>
            <w:r w:rsidRPr="004A2A3A">
              <w:rPr>
                <w:rFonts w:ascii="Arial" w:hAnsi="Arial" w:cs="Arial"/>
                <w:color w:val="000000"/>
                <w:lang w:val="mn-MN"/>
              </w:rPr>
              <w:t>000</w:t>
            </w:r>
          </w:p>
        </w:tc>
      </w:tr>
      <w:tr w:rsidR="0061717B" w:rsidRPr="004A2A3A" w14:paraId="648BE040" w14:textId="77777777" w:rsidTr="0061717B">
        <w:trPr>
          <w:trHeight w:val="540"/>
        </w:trPr>
        <w:tc>
          <w:tcPr>
            <w:tcW w:w="567" w:type="dxa"/>
            <w:vAlign w:val="center"/>
          </w:tcPr>
          <w:p w14:paraId="14354064" w14:textId="77777777" w:rsidR="0061717B" w:rsidRPr="004A2A3A" w:rsidRDefault="0061717B" w:rsidP="00410E37">
            <w:pPr>
              <w:autoSpaceDE w:val="0"/>
              <w:autoSpaceDN w:val="0"/>
              <w:adjustRightInd w:val="0"/>
              <w:spacing w:line="360" w:lineRule="auto"/>
              <w:jc w:val="center"/>
              <w:rPr>
                <w:rFonts w:ascii="Arial" w:hAnsi="Arial" w:cs="Arial"/>
                <w:color w:val="000000"/>
                <w:lang w:val="mn-MN"/>
              </w:rPr>
            </w:pPr>
            <w:r w:rsidRPr="004A2A3A">
              <w:rPr>
                <w:rFonts w:ascii="Arial" w:hAnsi="Arial" w:cs="Arial"/>
                <w:color w:val="000000"/>
                <w:lang w:val="mn-MN"/>
              </w:rPr>
              <w:t>5.</w:t>
            </w:r>
          </w:p>
        </w:tc>
        <w:tc>
          <w:tcPr>
            <w:tcW w:w="2268" w:type="dxa"/>
            <w:vAlign w:val="center"/>
          </w:tcPr>
          <w:p w14:paraId="59F3F6D9" w14:textId="77777777" w:rsidR="0061717B" w:rsidRPr="004A2A3A" w:rsidRDefault="0061717B" w:rsidP="0061717B">
            <w:pPr>
              <w:autoSpaceDE w:val="0"/>
              <w:autoSpaceDN w:val="0"/>
              <w:adjustRightInd w:val="0"/>
              <w:jc w:val="both"/>
              <w:rPr>
                <w:rFonts w:ascii="Arial" w:hAnsi="Arial" w:cs="Arial"/>
                <w:color w:val="000000"/>
                <w:lang w:val="mn-MN"/>
              </w:rPr>
            </w:pPr>
            <w:r w:rsidRPr="004A2A3A">
              <w:rPr>
                <w:rFonts w:ascii="Arial" w:hAnsi="Arial" w:cs="Arial"/>
                <w:color w:val="000000"/>
                <w:lang w:val="mn-MN"/>
              </w:rPr>
              <w:t>Улаантолгой, Жаргалантын ам, Долоон хайлааст</w:t>
            </w:r>
          </w:p>
        </w:tc>
        <w:tc>
          <w:tcPr>
            <w:tcW w:w="709" w:type="dxa"/>
            <w:vAlign w:val="center"/>
          </w:tcPr>
          <w:p w14:paraId="7F51B759"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60</w:t>
            </w:r>
          </w:p>
        </w:tc>
        <w:tc>
          <w:tcPr>
            <w:tcW w:w="709" w:type="dxa"/>
            <w:vAlign w:val="center"/>
          </w:tcPr>
          <w:p w14:paraId="7CF3CD56"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5</w:t>
            </w:r>
          </w:p>
        </w:tc>
        <w:tc>
          <w:tcPr>
            <w:tcW w:w="850" w:type="dxa"/>
            <w:vAlign w:val="center"/>
          </w:tcPr>
          <w:p w14:paraId="30194DC3"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300</w:t>
            </w:r>
          </w:p>
        </w:tc>
        <w:tc>
          <w:tcPr>
            <w:tcW w:w="1134" w:type="dxa"/>
            <w:vAlign w:val="center"/>
          </w:tcPr>
          <w:p w14:paraId="55C8EC82"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18</w:t>
            </w:r>
          </w:p>
        </w:tc>
        <w:tc>
          <w:tcPr>
            <w:tcW w:w="993" w:type="dxa"/>
            <w:tcBorders>
              <w:top w:val="nil"/>
              <w:left w:val="single" w:sz="4" w:space="0" w:color="auto"/>
              <w:bottom w:val="single" w:sz="4" w:space="0" w:color="auto"/>
              <w:right w:val="single" w:sz="4" w:space="0" w:color="auto"/>
            </w:tcBorders>
            <w:vAlign w:val="center"/>
          </w:tcPr>
          <w:p w14:paraId="182619AF" w14:textId="77777777" w:rsidR="0061717B" w:rsidRPr="004A2A3A" w:rsidRDefault="0061717B" w:rsidP="0061717B">
            <w:pPr>
              <w:autoSpaceDE w:val="0"/>
              <w:autoSpaceDN w:val="0"/>
              <w:adjustRightInd w:val="0"/>
              <w:jc w:val="center"/>
              <w:rPr>
                <w:rFonts w:ascii="Arial" w:hAnsi="Arial" w:cs="Arial"/>
                <w:color w:val="000000"/>
                <w:lang w:val="mn-MN"/>
              </w:rPr>
            </w:pPr>
            <w:r w:rsidRPr="004A2A3A">
              <w:rPr>
                <w:rFonts w:ascii="Arial" w:hAnsi="Arial" w:cs="Arial"/>
                <w:color w:val="000000"/>
                <w:lang w:val="mn-MN"/>
              </w:rPr>
              <w:t>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41BFB" w14:textId="77777777" w:rsidR="0061717B" w:rsidRPr="004A2A3A" w:rsidRDefault="0061717B" w:rsidP="0061717B">
            <w:pPr>
              <w:jc w:val="center"/>
              <w:rPr>
                <w:rFonts w:ascii="Arial" w:hAnsi="Arial" w:cs="Arial"/>
                <w:lang w:val="mn-MN"/>
              </w:rPr>
            </w:pPr>
            <w:r w:rsidRPr="004A2A3A">
              <w:rPr>
                <w:rFonts w:ascii="Arial" w:hAnsi="Arial" w:cs="Arial"/>
                <w:lang w:val="mn-MN"/>
              </w:rPr>
              <w:t>2690</w:t>
            </w:r>
          </w:p>
        </w:tc>
        <w:tc>
          <w:tcPr>
            <w:tcW w:w="1134" w:type="dxa"/>
            <w:tcBorders>
              <w:top w:val="nil"/>
              <w:left w:val="single" w:sz="8" w:space="0" w:color="auto"/>
              <w:bottom w:val="single" w:sz="8" w:space="0" w:color="auto"/>
              <w:right w:val="single" w:sz="8" w:space="0" w:color="auto"/>
            </w:tcBorders>
            <w:vAlign w:val="center"/>
          </w:tcPr>
          <w:p w14:paraId="00A211A7" w14:textId="72158F5C" w:rsidR="0061717B" w:rsidRPr="004A2A3A" w:rsidRDefault="0061717B" w:rsidP="0061717B">
            <w:pPr>
              <w:jc w:val="center"/>
              <w:rPr>
                <w:rFonts w:ascii="Arial" w:hAnsi="Arial" w:cs="Arial"/>
                <w:lang w:val="mn-MN"/>
              </w:rPr>
            </w:pPr>
            <w:r w:rsidRPr="004A2A3A">
              <w:rPr>
                <w:rFonts w:ascii="Arial" w:hAnsi="Arial" w:cs="Arial"/>
                <w:color w:val="000000"/>
                <w:lang w:val="mn-MN"/>
              </w:rPr>
              <w:t>145</w:t>
            </w:r>
            <w:r>
              <w:rPr>
                <w:rFonts w:ascii="Arial" w:hAnsi="Arial" w:cs="Arial"/>
                <w:color w:val="000000"/>
                <w:lang w:val="mn-MN"/>
              </w:rPr>
              <w:t>,</w:t>
            </w:r>
            <w:r w:rsidRPr="004A2A3A">
              <w:rPr>
                <w:rFonts w:ascii="Arial" w:hAnsi="Arial" w:cs="Arial"/>
                <w:color w:val="000000"/>
                <w:lang w:val="mn-MN"/>
              </w:rPr>
              <w:t>000</w:t>
            </w:r>
          </w:p>
        </w:tc>
      </w:tr>
      <w:tr w:rsidR="0061717B" w:rsidRPr="004A2A3A" w14:paraId="5BB6172F" w14:textId="77777777" w:rsidTr="0061717B">
        <w:trPr>
          <w:trHeight w:val="503"/>
        </w:trPr>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6D403" w14:textId="77777777" w:rsidR="0061717B" w:rsidRPr="004A2A3A" w:rsidRDefault="0061717B" w:rsidP="0061717B">
            <w:pPr>
              <w:jc w:val="center"/>
              <w:rPr>
                <w:rFonts w:ascii="Arial" w:hAnsi="Arial" w:cs="Arial"/>
                <w:lang w:val="mn-MN"/>
              </w:rPr>
            </w:pPr>
            <w:r w:rsidRPr="004A2A3A">
              <w:rPr>
                <w:rFonts w:ascii="Arial" w:hAnsi="Arial" w:cs="Arial"/>
                <w:lang w:val="mn-MN"/>
              </w:rPr>
              <w:t>Бүгд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05773" w14:textId="77777777" w:rsidR="0061717B" w:rsidRPr="004A2A3A" w:rsidRDefault="0061717B" w:rsidP="0061717B">
            <w:pPr>
              <w:jc w:val="center"/>
              <w:rPr>
                <w:rFonts w:ascii="Arial" w:hAnsi="Arial" w:cs="Arial"/>
                <w:lang w:val="mn-M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7A0E2" w14:textId="77777777" w:rsidR="0061717B" w:rsidRPr="004A2A3A" w:rsidRDefault="0061717B" w:rsidP="0061717B">
            <w:pPr>
              <w:jc w:val="center"/>
              <w:rPr>
                <w:rFonts w:ascii="Arial" w:hAnsi="Arial" w:cs="Arial"/>
                <w:lang w:val="mn-M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3CA3A" w14:textId="77777777" w:rsidR="0061717B" w:rsidRPr="004A2A3A" w:rsidRDefault="0061717B" w:rsidP="0061717B">
            <w:pPr>
              <w:jc w:val="center"/>
              <w:rPr>
                <w:rFonts w:ascii="Arial" w:hAnsi="Arial" w:cs="Arial"/>
                <w:lang w:val="mn-MN"/>
              </w:rPr>
            </w:pPr>
            <w:r w:rsidRPr="004A2A3A">
              <w:rPr>
                <w:rFonts w:ascii="Arial" w:hAnsi="Arial" w:cs="Arial"/>
                <w:lang w:val="mn-MN"/>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201E4" w14:textId="77777777" w:rsidR="0061717B" w:rsidRPr="004A2A3A" w:rsidRDefault="0061717B" w:rsidP="0061717B">
            <w:pPr>
              <w:jc w:val="center"/>
              <w:rPr>
                <w:rFonts w:ascii="Arial" w:hAnsi="Arial" w:cs="Arial"/>
                <w:lang w:val="mn-MN"/>
              </w:rPr>
            </w:pPr>
            <w:r w:rsidRPr="004A2A3A">
              <w:rPr>
                <w:rFonts w:ascii="Arial" w:hAnsi="Arial" w:cs="Arial"/>
                <w:lang w:val="mn-MN"/>
              </w:rPr>
              <w:t>1610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F542D" w14:textId="77777777" w:rsidR="0061717B" w:rsidRPr="004A2A3A" w:rsidRDefault="0061717B" w:rsidP="0061717B">
            <w:pPr>
              <w:rPr>
                <w:rFonts w:ascii="Arial" w:hAnsi="Arial" w:cs="Arial"/>
                <w:lang w:val="mn-M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D4613" w14:textId="77777777" w:rsidR="0061717B" w:rsidRPr="004A2A3A" w:rsidRDefault="0061717B" w:rsidP="0061717B">
            <w:pPr>
              <w:jc w:val="center"/>
              <w:rPr>
                <w:rFonts w:ascii="Arial" w:hAnsi="Arial" w:cs="Arial"/>
                <w:lang w:val="mn-MN"/>
              </w:rPr>
            </w:pPr>
            <w:r w:rsidRPr="004A2A3A">
              <w:rPr>
                <w:rFonts w:ascii="Arial" w:hAnsi="Arial" w:cs="Arial"/>
                <w:lang w:val="mn-MN"/>
              </w:rPr>
              <w:t>203.4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606F7" w14:textId="66CD6E83" w:rsidR="0061717B" w:rsidRPr="004A2A3A" w:rsidRDefault="0061717B" w:rsidP="0061717B">
            <w:pPr>
              <w:jc w:val="center"/>
              <w:rPr>
                <w:rFonts w:ascii="Arial" w:hAnsi="Arial" w:cs="Arial"/>
                <w:lang w:val="mn-MN"/>
              </w:rPr>
            </w:pPr>
            <w:r w:rsidRPr="004A2A3A">
              <w:rPr>
                <w:rFonts w:ascii="Arial" w:hAnsi="Arial" w:cs="Arial"/>
                <w:lang w:val="mn-MN"/>
              </w:rPr>
              <w:t>866</w:t>
            </w:r>
            <w:r>
              <w:rPr>
                <w:rFonts w:ascii="Arial" w:hAnsi="Arial" w:cs="Arial"/>
                <w:lang w:val="mn-MN"/>
              </w:rPr>
              <w:t>,</w:t>
            </w:r>
            <w:r w:rsidRPr="004A2A3A">
              <w:rPr>
                <w:rFonts w:ascii="Arial" w:hAnsi="Arial" w:cs="Arial"/>
                <w:lang w:val="mn-MN"/>
              </w:rPr>
              <w:t>000</w:t>
            </w:r>
          </w:p>
        </w:tc>
      </w:tr>
    </w:tbl>
    <w:p w14:paraId="4EF9EF95" w14:textId="77777777" w:rsidR="0061717B" w:rsidRDefault="0061717B" w:rsidP="008D0C07">
      <w:pPr>
        <w:spacing w:after="0"/>
        <w:ind w:right="120" w:firstLine="720"/>
        <w:jc w:val="both"/>
        <w:rPr>
          <w:rFonts w:ascii="Arial" w:hAnsi="Arial" w:cs="Arial"/>
          <w:sz w:val="24"/>
          <w:szCs w:val="24"/>
          <w:lang w:val="mn-MN"/>
        </w:rPr>
      </w:pPr>
    </w:p>
    <w:p w14:paraId="09904DAC" w14:textId="77777777" w:rsidR="0061717B" w:rsidRDefault="0061717B" w:rsidP="008D0C07">
      <w:pPr>
        <w:spacing w:after="0"/>
        <w:ind w:right="120" w:firstLine="720"/>
        <w:jc w:val="both"/>
        <w:rPr>
          <w:rFonts w:ascii="Arial" w:hAnsi="Arial" w:cs="Arial"/>
          <w:sz w:val="24"/>
          <w:szCs w:val="24"/>
          <w:lang w:val="mn-MN"/>
        </w:rPr>
      </w:pPr>
    </w:p>
    <w:p w14:paraId="2DE2268C" w14:textId="77777777" w:rsidR="0061717B" w:rsidRDefault="0061717B" w:rsidP="008D0C07">
      <w:pPr>
        <w:spacing w:after="0"/>
        <w:ind w:right="120" w:firstLine="720"/>
        <w:jc w:val="both"/>
        <w:rPr>
          <w:rFonts w:ascii="Arial" w:hAnsi="Arial" w:cs="Arial"/>
          <w:sz w:val="24"/>
          <w:szCs w:val="24"/>
          <w:lang w:val="mn-MN"/>
        </w:rPr>
      </w:pPr>
    </w:p>
    <w:p w14:paraId="50628530" w14:textId="77777777" w:rsidR="0061717B" w:rsidRDefault="0061717B" w:rsidP="008D0C07">
      <w:pPr>
        <w:spacing w:after="0"/>
        <w:ind w:right="120" w:firstLine="720"/>
        <w:jc w:val="both"/>
        <w:rPr>
          <w:rFonts w:ascii="Arial" w:hAnsi="Arial" w:cs="Arial"/>
          <w:sz w:val="24"/>
          <w:szCs w:val="24"/>
          <w:lang w:val="mn-MN"/>
        </w:rPr>
      </w:pPr>
    </w:p>
    <w:p w14:paraId="3964EE7D" w14:textId="21996576" w:rsidR="0061717B" w:rsidRPr="008D0C07" w:rsidRDefault="0061717B" w:rsidP="008D0C07">
      <w:pPr>
        <w:spacing w:after="0"/>
        <w:ind w:right="120" w:firstLine="720"/>
        <w:jc w:val="both"/>
        <w:rPr>
          <w:rFonts w:ascii="Arial" w:hAnsi="Arial" w:cs="Arial"/>
          <w:sz w:val="24"/>
          <w:szCs w:val="24"/>
          <w:lang w:val="mn-MN"/>
        </w:rPr>
        <w:sectPr w:rsidR="0061717B" w:rsidRPr="008D0C07" w:rsidSect="00B237E0">
          <w:pgSz w:w="12240" w:h="15840"/>
          <w:pgMar w:top="851" w:right="1041" w:bottom="284" w:left="1843" w:header="720" w:footer="720" w:gutter="0"/>
          <w:cols w:space="720"/>
          <w:docGrid w:linePitch="360"/>
        </w:sectPr>
      </w:pPr>
      <w:r>
        <w:rPr>
          <w:rFonts w:ascii="Arial" w:hAnsi="Arial" w:cs="Arial"/>
          <w:sz w:val="24"/>
          <w:szCs w:val="24"/>
          <w:lang w:val="mn-MN"/>
        </w:rPr>
        <w:t xml:space="preserve">                                                    _ОО_</w:t>
      </w:r>
    </w:p>
    <w:bookmarkEnd w:id="0"/>
    <w:p w14:paraId="035CC24E" w14:textId="77777777" w:rsidR="0061717B" w:rsidRDefault="0061717B" w:rsidP="0061717B">
      <w:pPr>
        <w:shd w:val="clear" w:color="auto" w:fill="FFFFFF"/>
        <w:spacing w:after="0" w:line="240" w:lineRule="auto"/>
        <w:jc w:val="right"/>
        <w:rPr>
          <w:rFonts w:ascii="Arial" w:hAnsi="Arial" w:cs="Arial"/>
          <w:color w:val="000000"/>
          <w:sz w:val="24"/>
          <w:szCs w:val="24"/>
          <w:lang w:val="mn-MN" w:eastAsia="zh-CN" w:bidi="mn-Mong-CN"/>
        </w:rPr>
      </w:pPr>
    </w:p>
    <w:p w14:paraId="6CABDE8C" w14:textId="77777777" w:rsidR="0061717B" w:rsidRDefault="0061717B" w:rsidP="0061717B">
      <w:pPr>
        <w:shd w:val="clear" w:color="auto" w:fill="FFFFFF"/>
        <w:spacing w:after="0" w:line="240" w:lineRule="auto"/>
        <w:jc w:val="right"/>
        <w:rPr>
          <w:rFonts w:ascii="Arial" w:hAnsi="Arial" w:cs="Arial"/>
          <w:color w:val="000000"/>
          <w:sz w:val="24"/>
          <w:szCs w:val="24"/>
          <w:lang w:val="mn-MN" w:eastAsia="zh-CN" w:bidi="mn-Mong-CN"/>
        </w:rPr>
      </w:pPr>
    </w:p>
    <w:p w14:paraId="507E5580" w14:textId="1896CFBA" w:rsidR="0061717B" w:rsidRPr="008D0C07" w:rsidRDefault="0061717B" w:rsidP="0061717B">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 xml:space="preserve">Аймгийн Засаг даргын 2025 оны </w:t>
      </w:r>
    </w:p>
    <w:p w14:paraId="19A2E957" w14:textId="77777777" w:rsidR="0061717B" w:rsidRDefault="0061717B" w:rsidP="0061717B">
      <w:pPr>
        <w:shd w:val="clear" w:color="auto" w:fill="FFFFFF"/>
        <w:spacing w:after="0" w:line="240" w:lineRule="auto"/>
        <w:jc w:val="right"/>
        <w:rPr>
          <w:rFonts w:ascii="Arial" w:hAnsi="Arial" w:cs="Arial"/>
          <w:color w:val="000000"/>
          <w:sz w:val="24"/>
          <w:szCs w:val="24"/>
          <w:lang w:val="mn-MN" w:eastAsia="zh-CN" w:bidi="mn-Mong-CN"/>
        </w:rPr>
      </w:pPr>
      <w:r w:rsidRPr="008D0C07">
        <w:rPr>
          <w:rFonts w:ascii="Arial" w:hAnsi="Arial" w:cs="Arial"/>
          <w:color w:val="000000"/>
          <w:sz w:val="24"/>
          <w:szCs w:val="24"/>
          <w:lang w:val="mn-MN" w:eastAsia="zh-CN" w:bidi="mn-Mong-CN"/>
        </w:rPr>
        <w:t>….дүгээр сарын ....-ны өдрийн ....... ду</w:t>
      </w:r>
      <w:r>
        <w:rPr>
          <w:rFonts w:ascii="Arial" w:hAnsi="Arial" w:cs="Arial"/>
          <w:color w:val="000000"/>
          <w:sz w:val="24"/>
          <w:szCs w:val="24"/>
          <w:lang w:val="mn-MN" w:eastAsia="zh-CN" w:bidi="mn-Mong-CN"/>
        </w:rPr>
        <w:t>гаа</w:t>
      </w:r>
      <w:r w:rsidRPr="008D0C07">
        <w:rPr>
          <w:rFonts w:ascii="Arial" w:hAnsi="Arial" w:cs="Arial"/>
          <w:color w:val="000000"/>
          <w:sz w:val="24"/>
          <w:szCs w:val="24"/>
          <w:lang w:val="mn-MN" w:eastAsia="zh-CN" w:bidi="mn-Mong-CN"/>
        </w:rPr>
        <w:t xml:space="preserve">р </w:t>
      </w:r>
    </w:p>
    <w:p w14:paraId="6C86FE3D" w14:textId="19DE8048" w:rsidR="00BF7E96" w:rsidRPr="008D0C07" w:rsidRDefault="0061717B" w:rsidP="0061717B">
      <w:pPr>
        <w:spacing w:after="0" w:line="360" w:lineRule="auto"/>
        <w:jc w:val="right"/>
        <w:rPr>
          <w:rFonts w:ascii="Arial" w:hAnsi="Arial" w:cs="Arial"/>
          <w:bCs/>
          <w:lang w:val="mn-MN"/>
        </w:rPr>
      </w:pPr>
      <w:r>
        <w:rPr>
          <w:rFonts w:ascii="Arial" w:hAnsi="Arial" w:cs="Arial"/>
          <w:color w:val="000000"/>
          <w:sz w:val="24"/>
          <w:szCs w:val="24"/>
          <w:lang w:val="mn-MN" w:eastAsia="zh-CN" w:bidi="mn-Mong-CN"/>
        </w:rPr>
        <w:t>з</w:t>
      </w:r>
      <w:r w:rsidRPr="008D0C07">
        <w:rPr>
          <w:rFonts w:ascii="Arial" w:hAnsi="Arial" w:cs="Arial"/>
          <w:color w:val="000000"/>
          <w:sz w:val="24"/>
          <w:szCs w:val="24"/>
          <w:lang w:val="mn-MN" w:eastAsia="zh-CN" w:bidi="mn-Mong-CN"/>
        </w:rPr>
        <w:t>ахирамжийн</w:t>
      </w:r>
      <w:r>
        <w:rPr>
          <w:rFonts w:ascii="Arial" w:hAnsi="Arial" w:cs="Arial"/>
          <w:color w:val="000000"/>
          <w:sz w:val="24"/>
          <w:szCs w:val="24"/>
          <w:lang w:val="mn-MN" w:eastAsia="zh-CN" w:bidi="mn-Mong-CN"/>
        </w:rPr>
        <w:t xml:space="preserve"> ...... дугаар</w:t>
      </w:r>
      <w:r w:rsidRPr="008D0C07">
        <w:rPr>
          <w:rFonts w:ascii="Arial" w:hAnsi="Arial" w:cs="Arial"/>
          <w:color w:val="000000"/>
          <w:sz w:val="24"/>
          <w:szCs w:val="24"/>
          <w:lang w:val="mn-MN" w:eastAsia="zh-CN" w:bidi="mn-Mong-CN"/>
        </w:rPr>
        <w:t xml:space="preserve"> хавсралт</w:t>
      </w:r>
    </w:p>
    <w:p w14:paraId="1A945F78" w14:textId="5532D229" w:rsidR="00BF7E96" w:rsidRPr="008D0C07" w:rsidRDefault="00BF7E96" w:rsidP="0061717B">
      <w:pPr>
        <w:spacing w:after="0" w:line="360" w:lineRule="auto"/>
        <w:jc w:val="right"/>
        <w:rPr>
          <w:rFonts w:ascii="Arial" w:hAnsi="Arial" w:cs="Arial"/>
          <w:bCs/>
          <w:lang w:val="mn-MN"/>
        </w:rPr>
      </w:pPr>
    </w:p>
    <w:p w14:paraId="19B5589F" w14:textId="257B23C8" w:rsidR="00B71E04" w:rsidRPr="008D0C07" w:rsidRDefault="00B71E04" w:rsidP="00B71E04">
      <w:pPr>
        <w:spacing w:after="0" w:line="360" w:lineRule="auto"/>
        <w:jc w:val="center"/>
        <w:rPr>
          <w:rFonts w:ascii="Arial" w:hAnsi="Arial" w:cs="Arial"/>
          <w:bCs/>
          <w:lang w:val="mn-MN"/>
        </w:rPr>
      </w:pPr>
    </w:p>
    <w:sectPr w:rsidR="00B71E04" w:rsidRPr="008D0C07"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29"/>
    <w:multiLevelType w:val="multilevel"/>
    <w:tmpl w:val="6A86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14"/>
    <w:multiLevelType w:val="hybridMultilevel"/>
    <w:tmpl w:val="F12832E8"/>
    <w:lvl w:ilvl="0" w:tplc="5FC0C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F34C0"/>
    <w:multiLevelType w:val="hybridMultilevel"/>
    <w:tmpl w:val="F6C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1ED9"/>
    <w:multiLevelType w:val="hybridMultilevel"/>
    <w:tmpl w:val="3EEA2614"/>
    <w:lvl w:ilvl="0" w:tplc="278A389E">
      <w:start w:val="1"/>
      <w:numFmt w:val="bullet"/>
      <w:lvlText w:val="•"/>
      <w:lvlJc w:val="left"/>
      <w:pPr>
        <w:tabs>
          <w:tab w:val="num" w:pos="720"/>
        </w:tabs>
        <w:ind w:left="720" w:hanging="360"/>
      </w:pPr>
      <w:rPr>
        <w:rFonts w:ascii="Arial" w:hAnsi="Arial" w:hint="default"/>
      </w:rPr>
    </w:lvl>
    <w:lvl w:ilvl="1" w:tplc="7AAED27E">
      <w:start w:val="1"/>
      <w:numFmt w:val="bullet"/>
      <w:lvlText w:val="•"/>
      <w:lvlJc w:val="left"/>
      <w:pPr>
        <w:tabs>
          <w:tab w:val="num" w:pos="1440"/>
        </w:tabs>
        <w:ind w:left="1440" w:hanging="360"/>
      </w:pPr>
      <w:rPr>
        <w:rFonts w:ascii="Arial" w:hAnsi="Arial" w:hint="default"/>
      </w:rPr>
    </w:lvl>
    <w:lvl w:ilvl="2" w:tplc="D4BE0F1A" w:tentative="1">
      <w:start w:val="1"/>
      <w:numFmt w:val="bullet"/>
      <w:lvlText w:val="•"/>
      <w:lvlJc w:val="left"/>
      <w:pPr>
        <w:tabs>
          <w:tab w:val="num" w:pos="2160"/>
        </w:tabs>
        <w:ind w:left="2160" w:hanging="360"/>
      </w:pPr>
      <w:rPr>
        <w:rFonts w:ascii="Arial" w:hAnsi="Arial" w:hint="default"/>
      </w:rPr>
    </w:lvl>
    <w:lvl w:ilvl="3" w:tplc="A08C85E4" w:tentative="1">
      <w:start w:val="1"/>
      <w:numFmt w:val="bullet"/>
      <w:lvlText w:val="•"/>
      <w:lvlJc w:val="left"/>
      <w:pPr>
        <w:tabs>
          <w:tab w:val="num" w:pos="2880"/>
        </w:tabs>
        <w:ind w:left="2880" w:hanging="360"/>
      </w:pPr>
      <w:rPr>
        <w:rFonts w:ascii="Arial" w:hAnsi="Arial" w:hint="default"/>
      </w:rPr>
    </w:lvl>
    <w:lvl w:ilvl="4" w:tplc="2362DB66" w:tentative="1">
      <w:start w:val="1"/>
      <w:numFmt w:val="bullet"/>
      <w:lvlText w:val="•"/>
      <w:lvlJc w:val="left"/>
      <w:pPr>
        <w:tabs>
          <w:tab w:val="num" w:pos="3600"/>
        </w:tabs>
        <w:ind w:left="3600" w:hanging="360"/>
      </w:pPr>
      <w:rPr>
        <w:rFonts w:ascii="Arial" w:hAnsi="Arial" w:hint="default"/>
      </w:rPr>
    </w:lvl>
    <w:lvl w:ilvl="5" w:tplc="981E61C0" w:tentative="1">
      <w:start w:val="1"/>
      <w:numFmt w:val="bullet"/>
      <w:lvlText w:val="•"/>
      <w:lvlJc w:val="left"/>
      <w:pPr>
        <w:tabs>
          <w:tab w:val="num" w:pos="4320"/>
        </w:tabs>
        <w:ind w:left="4320" w:hanging="360"/>
      </w:pPr>
      <w:rPr>
        <w:rFonts w:ascii="Arial" w:hAnsi="Arial" w:hint="default"/>
      </w:rPr>
    </w:lvl>
    <w:lvl w:ilvl="6" w:tplc="7CC865C6" w:tentative="1">
      <w:start w:val="1"/>
      <w:numFmt w:val="bullet"/>
      <w:lvlText w:val="•"/>
      <w:lvlJc w:val="left"/>
      <w:pPr>
        <w:tabs>
          <w:tab w:val="num" w:pos="5040"/>
        </w:tabs>
        <w:ind w:left="5040" w:hanging="360"/>
      </w:pPr>
      <w:rPr>
        <w:rFonts w:ascii="Arial" w:hAnsi="Arial" w:hint="default"/>
      </w:rPr>
    </w:lvl>
    <w:lvl w:ilvl="7" w:tplc="B8B0B5CE" w:tentative="1">
      <w:start w:val="1"/>
      <w:numFmt w:val="bullet"/>
      <w:lvlText w:val="•"/>
      <w:lvlJc w:val="left"/>
      <w:pPr>
        <w:tabs>
          <w:tab w:val="num" w:pos="5760"/>
        </w:tabs>
        <w:ind w:left="5760" w:hanging="360"/>
      </w:pPr>
      <w:rPr>
        <w:rFonts w:ascii="Arial" w:hAnsi="Arial" w:hint="default"/>
      </w:rPr>
    </w:lvl>
    <w:lvl w:ilvl="8" w:tplc="154EA9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9F1DB1"/>
    <w:multiLevelType w:val="hybridMultilevel"/>
    <w:tmpl w:val="776C01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156514"/>
    <w:multiLevelType w:val="hybridMultilevel"/>
    <w:tmpl w:val="2D0696A0"/>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E42B95"/>
    <w:multiLevelType w:val="hybridMultilevel"/>
    <w:tmpl w:val="248C8A34"/>
    <w:lvl w:ilvl="0" w:tplc="CEA655D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7D95B0D"/>
    <w:multiLevelType w:val="multilevel"/>
    <w:tmpl w:val="7F1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456B0"/>
    <w:multiLevelType w:val="multilevel"/>
    <w:tmpl w:val="CF4A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80DAB"/>
    <w:multiLevelType w:val="hybridMultilevel"/>
    <w:tmpl w:val="C18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41272"/>
    <w:multiLevelType w:val="hybridMultilevel"/>
    <w:tmpl w:val="43F2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55035"/>
    <w:multiLevelType w:val="hybridMultilevel"/>
    <w:tmpl w:val="9646A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7D1836"/>
    <w:multiLevelType w:val="hybridMultilevel"/>
    <w:tmpl w:val="1766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169F1"/>
    <w:multiLevelType w:val="hybridMultilevel"/>
    <w:tmpl w:val="5E9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F7E87"/>
    <w:multiLevelType w:val="hybridMultilevel"/>
    <w:tmpl w:val="5DA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699347">
    <w:abstractNumId w:val="5"/>
  </w:num>
  <w:num w:numId="2" w16cid:durableId="1712723381">
    <w:abstractNumId w:val="11"/>
  </w:num>
  <w:num w:numId="3" w16cid:durableId="923687783">
    <w:abstractNumId w:val="16"/>
  </w:num>
  <w:num w:numId="4" w16cid:durableId="1405029443">
    <w:abstractNumId w:val="2"/>
  </w:num>
  <w:num w:numId="5" w16cid:durableId="1889536244">
    <w:abstractNumId w:val="3"/>
  </w:num>
  <w:num w:numId="6" w16cid:durableId="2016837498">
    <w:abstractNumId w:val="14"/>
  </w:num>
  <w:num w:numId="7" w16cid:durableId="216208279">
    <w:abstractNumId w:val="0"/>
  </w:num>
  <w:num w:numId="8" w16cid:durableId="708065252">
    <w:abstractNumId w:val="10"/>
  </w:num>
  <w:num w:numId="9" w16cid:durableId="189611951">
    <w:abstractNumId w:val="7"/>
  </w:num>
  <w:num w:numId="10" w16cid:durableId="1684090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2452">
    <w:abstractNumId w:val="9"/>
  </w:num>
  <w:num w:numId="12" w16cid:durableId="1430471301">
    <w:abstractNumId w:val="15"/>
  </w:num>
  <w:num w:numId="13" w16cid:durableId="123355136">
    <w:abstractNumId w:val="4"/>
  </w:num>
  <w:num w:numId="14" w16cid:durableId="2030789914">
    <w:abstractNumId w:val="1"/>
  </w:num>
  <w:num w:numId="15" w16cid:durableId="1721055138">
    <w:abstractNumId w:val="12"/>
  </w:num>
  <w:num w:numId="16" w16cid:durableId="155801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8432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8654C"/>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49E0"/>
    <w:rsid w:val="00187749"/>
    <w:rsid w:val="00190404"/>
    <w:rsid w:val="00196265"/>
    <w:rsid w:val="001A2566"/>
    <w:rsid w:val="001A5103"/>
    <w:rsid w:val="001A5415"/>
    <w:rsid w:val="001A553B"/>
    <w:rsid w:val="001A570D"/>
    <w:rsid w:val="001B6229"/>
    <w:rsid w:val="001B782D"/>
    <w:rsid w:val="001B7ACC"/>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73593"/>
    <w:rsid w:val="00273BA8"/>
    <w:rsid w:val="00274450"/>
    <w:rsid w:val="0027468A"/>
    <w:rsid w:val="0027788E"/>
    <w:rsid w:val="002778BD"/>
    <w:rsid w:val="002832D1"/>
    <w:rsid w:val="00285513"/>
    <w:rsid w:val="00290EED"/>
    <w:rsid w:val="002963F8"/>
    <w:rsid w:val="002A35EA"/>
    <w:rsid w:val="002A7237"/>
    <w:rsid w:val="002B5156"/>
    <w:rsid w:val="002D2C30"/>
    <w:rsid w:val="002D36DC"/>
    <w:rsid w:val="002D49A7"/>
    <w:rsid w:val="002D5A1D"/>
    <w:rsid w:val="002E2B78"/>
    <w:rsid w:val="002E5740"/>
    <w:rsid w:val="002E742A"/>
    <w:rsid w:val="002F31D7"/>
    <w:rsid w:val="002F61B3"/>
    <w:rsid w:val="00301190"/>
    <w:rsid w:val="00301E84"/>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4FEA"/>
    <w:rsid w:val="003E7F68"/>
    <w:rsid w:val="003F4EF0"/>
    <w:rsid w:val="003F55F1"/>
    <w:rsid w:val="003F62C6"/>
    <w:rsid w:val="00402F3E"/>
    <w:rsid w:val="00404155"/>
    <w:rsid w:val="00404D7A"/>
    <w:rsid w:val="00416A8B"/>
    <w:rsid w:val="0041791C"/>
    <w:rsid w:val="00432480"/>
    <w:rsid w:val="00435F27"/>
    <w:rsid w:val="0043708A"/>
    <w:rsid w:val="00440E78"/>
    <w:rsid w:val="00453E87"/>
    <w:rsid w:val="004567C2"/>
    <w:rsid w:val="00457071"/>
    <w:rsid w:val="00457740"/>
    <w:rsid w:val="00466591"/>
    <w:rsid w:val="00471285"/>
    <w:rsid w:val="004736F3"/>
    <w:rsid w:val="004840D5"/>
    <w:rsid w:val="00485CA5"/>
    <w:rsid w:val="004A1BD4"/>
    <w:rsid w:val="004A2FAB"/>
    <w:rsid w:val="004B1C76"/>
    <w:rsid w:val="004B2E39"/>
    <w:rsid w:val="004C35A9"/>
    <w:rsid w:val="004D349C"/>
    <w:rsid w:val="004D3746"/>
    <w:rsid w:val="004D57FE"/>
    <w:rsid w:val="004E3109"/>
    <w:rsid w:val="004E6CED"/>
    <w:rsid w:val="004F257C"/>
    <w:rsid w:val="004F2D0D"/>
    <w:rsid w:val="004F5A99"/>
    <w:rsid w:val="004F6838"/>
    <w:rsid w:val="005005C3"/>
    <w:rsid w:val="00502EAC"/>
    <w:rsid w:val="00517178"/>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576C"/>
    <w:rsid w:val="00596FEA"/>
    <w:rsid w:val="005A03C1"/>
    <w:rsid w:val="005A0ECA"/>
    <w:rsid w:val="005B0FD6"/>
    <w:rsid w:val="005B39C8"/>
    <w:rsid w:val="005D21C1"/>
    <w:rsid w:val="005D4140"/>
    <w:rsid w:val="005E3966"/>
    <w:rsid w:val="005E49A5"/>
    <w:rsid w:val="005E63D7"/>
    <w:rsid w:val="005F0EB6"/>
    <w:rsid w:val="005F3094"/>
    <w:rsid w:val="005F4BB3"/>
    <w:rsid w:val="006007AD"/>
    <w:rsid w:val="006058B4"/>
    <w:rsid w:val="00610926"/>
    <w:rsid w:val="00610E75"/>
    <w:rsid w:val="00611134"/>
    <w:rsid w:val="00614A0D"/>
    <w:rsid w:val="0061717B"/>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42265"/>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79F3"/>
    <w:rsid w:val="007C3006"/>
    <w:rsid w:val="007C3EC1"/>
    <w:rsid w:val="007C4636"/>
    <w:rsid w:val="007D20FC"/>
    <w:rsid w:val="007D2EAD"/>
    <w:rsid w:val="007D4A2F"/>
    <w:rsid w:val="007E0754"/>
    <w:rsid w:val="007E5A43"/>
    <w:rsid w:val="007F709C"/>
    <w:rsid w:val="0080779A"/>
    <w:rsid w:val="0082544A"/>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66CA"/>
    <w:rsid w:val="008B4BA9"/>
    <w:rsid w:val="008B6E66"/>
    <w:rsid w:val="008C7C71"/>
    <w:rsid w:val="008D0C07"/>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7321"/>
    <w:rsid w:val="009A35B3"/>
    <w:rsid w:val="009A6C8D"/>
    <w:rsid w:val="009B100C"/>
    <w:rsid w:val="009B5B34"/>
    <w:rsid w:val="009C2992"/>
    <w:rsid w:val="009C401C"/>
    <w:rsid w:val="009D1A25"/>
    <w:rsid w:val="009E23F2"/>
    <w:rsid w:val="009E364E"/>
    <w:rsid w:val="009F5CA9"/>
    <w:rsid w:val="00A01959"/>
    <w:rsid w:val="00A01D15"/>
    <w:rsid w:val="00A02719"/>
    <w:rsid w:val="00A049F8"/>
    <w:rsid w:val="00A17BFA"/>
    <w:rsid w:val="00A235A7"/>
    <w:rsid w:val="00A272B9"/>
    <w:rsid w:val="00A36645"/>
    <w:rsid w:val="00A419E6"/>
    <w:rsid w:val="00A45E92"/>
    <w:rsid w:val="00A51D01"/>
    <w:rsid w:val="00A55071"/>
    <w:rsid w:val="00A74898"/>
    <w:rsid w:val="00A76CDE"/>
    <w:rsid w:val="00A9049F"/>
    <w:rsid w:val="00A907A2"/>
    <w:rsid w:val="00A910FA"/>
    <w:rsid w:val="00AA3F01"/>
    <w:rsid w:val="00AA69EA"/>
    <w:rsid w:val="00AB0D88"/>
    <w:rsid w:val="00AB4FC5"/>
    <w:rsid w:val="00AC4C14"/>
    <w:rsid w:val="00AC5F32"/>
    <w:rsid w:val="00AD2B06"/>
    <w:rsid w:val="00AE3060"/>
    <w:rsid w:val="00AF43DD"/>
    <w:rsid w:val="00AF49AA"/>
    <w:rsid w:val="00AF6F59"/>
    <w:rsid w:val="00B11779"/>
    <w:rsid w:val="00B15CEA"/>
    <w:rsid w:val="00B161D8"/>
    <w:rsid w:val="00B16590"/>
    <w:rsid w:val="00B218E1"/>
    <w:rsid w:val="00B21D99"/>
    <w:rsid w:val="00B237E0"/>
    <w:rsid w:val="00B24292"/>
    <w:rsid w:val="00B24B0C"/>
    <w:rsid w:val="00B2681C"/>
    <w:rsid w:val="00B27301"/>
    <w:rsid w:val="00B3253D"/>
    <w:rsid w:val="00B34542"/>
    <w:rsid w:val="00B4300A"/>
    <w:rsid w:val="00B45D70"/>
    <w:rsid w:val="00B517C2"/>
    <w:rsid w:val="00B5315E"/>
    <w:rsid w:val="00B57B9D"/>
    <w:rsid w:val="00B61C17"/>
    <w:rsid w:val="00B71D5E"/>
    <w:rsid w:val="00B71E04"/>
    <w:rsid w:val="00B74719"/>
    <w:rsid w:val="00B74A29"/>
    <w:rsid w:val="00B845CD"/>
    <w:rsid w:val="00B84FF7"/>
    <w:rsid w:val="00B85FD2"/>
    <w:rsid w:val="00B935F8"/>
    <w:rsid w:val="00B96BD1"/>
    <w:rsid w:val="00BA21AF"/>
    <w:rsid w:val="00BA2614"/>
    <w:rsid w:val="00BA5958"/>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30192"/>
    <w:rsid w:val="00C33CC6"/>
    <w:rsid w:val="00C4331A"/>
    <w:rsid w:val="00C54D06"/>
    <w:rsid w:val="00C56F99"/>
    <w:rsid w:val="00C6422E"/>
    <w:rsid w:val="00C64A88"/>
    <w:rsid w:val="00C70CE6"/>
    <w:rsid w:val="00C75F25"/>
    <w:rsid w:val="00C76241"/>
    <w:rsid w:val="00C76512"/>
    <w:rsid w:val="00C775A4"/>
    <w:rsid w:val="00C77696"/>
    <w:rsid w:val="00C84C01"/>
    <w:rsid w:val="00C86B02"/>
    <w:rsid w:val="00C96C68"/>
    <w:rsid w:val="00CA2581"/>
    <w:rsid w:val="00CA7E98"/>
    <w:rsid w:val="00CB2540"/>
    <w:rsid w:val="00CC119F"/>
    <w:rsid w:val="00CD041A"/>
    <w:rsid w:val="00CD588C"/>
    <w:rsid w:val="00CD5C81"/>
    <w:rsid w:val="00CD7C5B"/>
    <w:rsid w:val="00CE1BC6"/>
    <w:rsid w:val="00CE3FA4"/>
    <w:rsid w:val="00CE7237"/>
    <w:rsid w:val="00CE79E5"/>
    <w:rsid w:val="00CF28FA"/>
    <w:rsid w:val="00CF6E3A"/>
    <w:rsid w:val="00D0466C"/>
    <w:rsid w:val="00D10ABE"/>
    <w:rsid w:val="00D10ADD"/>
    <w:rsid w:val="00D10CEC"/>
    <w:rsid w:val="00D11833"/>
    <w:rsid w:val="00D153F8"/>
    <w:rsid w:val="00D1732C"/>
    <w:rsid w:val="00D2552B"/>
    <w:rsid w:val="00D25D4E"/>
    <w:rsid w:val="00D2656C"/>
    <w:rsid w:val="00D30697"/>
    <w:rsid w:val="00D3335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72BB"/>
    <w:rsid w:val="00D93492"/>
    <w:rsid w:val="00D93919"/>
    <w:rsid w:val="00D9392C"/>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4F4"/>
    <w:rsid w:val="00EF5AF4"/>
    <w:rsid w:val="00EF65D3"/>
    <w:rsid w:val="00EF7043"/>
    <w:rsid w:val="00EF7B9C"/>
    <w:rsid w:val="00F011B9"/>
    <w:rsid w:val="00F050F1"/>
    <w:rsid w:val="00F07383"/>
    <w:rsid w:val="00F14A37"/>
    <w:rsid w:val="00F3273E"/>
    <w:rsid w:val="00F341FF"/>
    <w:rsid w:val="00F3574C"/>
    <w:rsid w:val="00F36A40"/>
    <w:rsid w:val="00F52DC2"/>
    <w:rsid w:val="00F61DB1"/>
    <w:rsid w:val="00F6240A"/>
    <w:rsid w:val="00F67198"/>
    <w:rsid w:val="00F759AD"/>
    <w:rsid w:val="00F802CC"/>
    <w:rsid w:val="00F803D2"/>
    <w:rsid w:val="00F8138C"/>
    <w:rsid w:val="00F82602"/>
    <w:rsid w:val="00F84F67"/>
    <w:rsid w:val="00F86B07"/>
    <w:rsid w:val="00F90146"/>
    <w:rsid w:val="00F91670"/>
    <w:rsid w:val="00F97FE9"/>
    <w:rsid w:val="00FA629E"/>
    <w:rsid w:val="00FB00CC"/>
    <w:rsid w:val="00FB1936"/>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2025-09-10T04:17:00Z</cp:lastPrinted>
  <dcterms:created xsi:type="dcterms:W3CDTF">2025-09-30T08:44:00Z</dcterms:created>
  <dcterms:modified xsi:type="dcterms:W3CDTF">2025-09-30T08:44:00Z</dcterms:modified>
</cp:coreProperties>
</file>